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C38B" w14:textId="3E066710" w:rsidR="0072192C" w:rsidRDefault="0072192C" w:rsidP="00506820">
      <w:pPr>
        <w:pStyle w:val="Cabealho"/>
        <w:ind w:right="141"/>
        <w:jc w:val="center"/>
        <w:rPr>
          <w:rFonts w:cs="Arial"/>
          <w:b/>
          <w:color w:val="0000FF"/>
          <w:szCs w:val="24"/>
          <w:highlight w:val="lightGray"/>
          <w:lang w:val="pt-BR"/>
        </w:rPr>
      </w:pPr>
    </w:p>
    <w:p w14:paraId="3108B530" w14:textId="6E4388BF" w:rsidR="002921E1" w:rsidRPr="003D04B9" w:rsidRDefault="0043392E" w:rsidP="002921E1">
      <w:pPr>
        <w:ind w:right="141"/>
        <w:jc w:val="center"/>
        <w:rPr>
          <w:rFonts w:cs="Arial"/>
          <w:b/>
          <w:szCs w:val="24"/>
        </w:rPr>
      </w:pPr>
      <w:r>
        <w:rPr>
          <w:rFonts w:cs="Arial"/>
          <w:b/>
          <w:szCs w:val="24"/>
        </w:rPr>
        <w:t>ANEXO I</w:t>
      </w:r>
    </w:p>
    <w:p w14:paraId="361BAD72" w14:textId="77777777" w:rsidR="002921E1" w:rsidRPr="003D04B9" w:rsidRDefault="002921E1" w:rsidP="002921E1">
      <w:pPr>
        <w:pStyle w:val="Ttulo8"/>
        <w:keepNext/>
        <w:numPr>
          <w:ilvl w:val="7"/>
          <w:numId w:val="0"/>
        </w:numPr>
        <w:suppressAutoHyphens/>
        <w:spacing w:before="0" w:after="0"/>
        <w:ind w:right="141"/>
        <w:jc w:val="center"/>
        <w:rPr>
          <w:rFonts w:ascii="Arial" w:hAnsi="Arial" w:cs="Arial"/>
          <w:b/>
          <w:i w:val="0"/>
        </w:rPr>
      </w:pPr>
      <w:r w:rsidRPr="003D04B9">
        <w:rPr>
          <w:rFonts w:ascii="Arial" w:hAnsi="Arial" w:cs="Arial"/>
          <w:b/>
          <w:i w:val="0"/>
        </w:rPr>
        <w:t>MODELO DE PROPOSTA DE PREÇOS</w:t>
      </w:r>
    </w:p>
    <w:p w14:paraId="5ED9B6AE" w14:textId="77777777" w:rsidR="002921E1" w:rsidRPr="003D04B9" w:rsidRDefault="002921E1" w:rsidP="002921E1">
      <w:pPr>
        <w:ind w:right="141"/>
        <w:jc w:val="both"/>
        <w:rPr>
          <w:rFonts w:cs="Arial"/>
          <w:szCs w:val="24"/>
        </w:rPr>
      </w:pPr>
    </w:p>
    <w:p w14:paraId="614225A6" w14:textId="77777777" w:rsidR="002921E1" w:rsidRPr="003D04B9" w:rsidRDefault="002921E1" w:rsidP="002921E1">
      <w:pPr>
        <w:ind w:right="141"/>
        <w:jc w:val="both"/>
        <w:rPr>
          <w:rFonts w:cs="Arial"/>
          <w:szCs w:val="24"/>
        </w:rPr>
      </w:pPr>
      <w:r w:rsidRPr="003D04B9">
        <w:rPr>
          <w:rFonts w:cs="Arial"/>
          <w:szCs w:val="24"/>
        </w:rPr>
        <w:t>Ao Serviço de Apoio às Micro e Pequenas Empresas – SEBRAE-RO</w:t>
      </w:r>
    </w:p>
    <w:p w14:paraId="41AB357C" w14:textId="77777777" w:rsidR="002921E1" w:rsidRPr="003D04B9" w:rsidRDefault="002921E1" w:rsidP="002921E1">
      <w:pPr>
        <w:ind w:right="141"/>
        <w:jc w:val="both"/>
        <w:rPr>
          <w:rFonts w:cs="Arial"/>
          <w:szCs w:val="24"/>
        </w:rPr>
      </w:pPr>
    </w:p>
    <w:p w14:paraId="602FAA44" w14:textId="77777777" w:rsidR="002921E1" w:rsidRPr="003D04B9" w:rsidRDefault="002921E1" w:rsidP="002921E1">
      <w:pPr>
        <w:pStyle w:val="Corpodetexto"/>
        <w:ind w:right="141"/>
        <w:rPr>
          <w:rFonts w:cs="Arial"/>
          <w:szCs w:val="24"/>
        </w:rPr>
      </w:pPr>
      <w:r w:rsidRPr="003D04B9">
        <w:rPr>
          <w:rFonts w:cs="Arial"/>
          <w:szCs w:val="24"/>
        </w:rPr>
        <w:t>Prezados Senhores,</w:t>
      </w:r>
    </w:p>
    <w:p w14:paraId="1FA3D2D7" w14:textId="77777777" w:rsidR="002921E1" w:rsidRPr="003D04B9" w:rsidRDefault="002921E1" w:rsidP="002921E1">
      <w:pPr>
        <w:pStyle w:val="Corpodetexto"/>
        <w:ind w:right="141" w:firstLine="1134"/>
        <w:rPr>
          <w:rFonts w:cs="Arial"/>
          <w:szCs w:val="24"/>
        </w:rPr>
      </w:pPr>
    </w:p>
    <w:p w14:paraId="6ADC374D" w14:textId="2096EF17" w:rsidR="002921E1" w:rsidRPr="003D04B9" w:rsidRDefault="002921E1" w:rsidP="00F22468">
      <w:pPr>
        <w:pStyle w:val="Corpodetexto"/>
        <w:ind w:right="141"/>
        <w:rPr>
          <w:rFonts w:cs="Arial"/>
          <w:szCs w:val="24"/>
        </w:rPr>
      </w:pPr>
      <w:r w:rsidRPr="003D04B9">
        <w:rPr>
          <w:rFonts w:cs="Arial"/>
          <w:szCs w:val="24"/>
        </w:rPr>
        <w:t>Após examinar todas as cláusulas e condições estipu</w:t>
      </w:r>
      <w:r w:rsidR="00BB5FCF">
        <w:rPr>
          <w:rFonts w:cs="Arial"/>
          <w:szCs w:val="24"/>
        </w:rPr>
        <w:t xml:space="preserve">ladas na </w:t>
      </w:r>
      <w:r w:rsidR="0043392E">
        <w:rPr>
          <w:rFonts w:cs="Arial"/>
          <w:szCs w:val="24"/>
        </w:rPr>
        <w:t>solicita</w:t>
      </w:r>
      <w:r w:rsidR="0043392E">
        <w:rPr>
          <w:rFonts w:cs="Arial"/>
          <w:szCs w:val="24"/>
          <w:lang w:val="pt-BR"/>
        </w:rPr>
        <w:t>ção</w:t>
      </w:r>
      <w:r w:rsidRPr="003D04B9">
        <w:rPr>
          <w:rFonts w:cs="Arial"/>
          <w:szCs w:val="24"/>
        </w:rPr>
        <w:t>, vimos apresentar proposta, com os quais concordamos plenamente.</w:t>
      </w:r>
    </w:p>
    <w:p w14:paraId="1D4283D4" w14:textId="77777777" w:rsidR="002921E1" w:rsidRPr="003D04B9" w:rsidRDefault="002921E1" w:rsidP="002921E1">
      <w:pPr>
        <w:pStyle w:val="Corpodetexto"/>
        <w:ind w:right="141" w:firstLine="1134"/>
        <w:rPr>
          <w:rFonts w:cs="Arial"/>
          <w:szCs w:val="24"/>
        </w:rPr>
      </w:pPr>
    </w:p>
    <w:p w14:paraId="1BC8236D" w14:textId="77777777" w:rsidR="002921E1" w:rsidRPr="003D04B9" w:rsidRDefault="002921E1" w:rsidP="00F22468">
      <w:pPr>
        <w:pStyle w:val="Corpodetexto"/>
        <w:tabs>
          <w:tab w:val="num" w:pos="567"/>
        </w:tabs>
        <w:ind w:right="141"/>
        <w:rPr>
          <w:rFonts w:cs="Arial"/>
          <w:szCs w:val="24"/>
        </w:rPr>
      </w:pPr>
      <w:r w:rsidRPr="003D04B9">
        <w:rPr>
          <w:rFonts w:cs="Arial"/>
          <w:szCs w:val="24"/>
        </w:rPr>
        <w:t xml:space="preserve">Nossa proposta é válida por de 60 (sessenta) dias, contados da data prevista para a sua entrega, sendo o preço ofertado firme e irreajustável durante o prazo de validade desta proposta. </w:t>
      </w:r>
    </w:p>
    <w:p w14:paraId="6803C40B" w14:textId="77777777" w:rsidR="002921E1" w:rsidRPr="003D04B9" w:rsidRDefault="002921E1" w:rsidP="002921E1">
      <w:pPr>
        <w:pStyle w:val="Corpodetexto"/>
        <w:tabs>
          <w:tab w:val="num" w:pos="567"/>
        </w:tabs>
        <w:ind w:right="141" w:firstLine="1134"/>
        <w:rPr>
          <w:rFonts w:cs="Arial"/>
          <w:szCs w:val="24"/>
        </w:rPr>
      </w:pPr>
    </w:p>
    <w:p w14:paraId="7384C3B8" w14:textId="77777777" w:rsidR="002921E1" w:rsidRPr="003D04B9" w:rsidRDefault="002921E1" w:rsidP="00F22468">
      <w:pPr>
        <w:pStyle w:val="Corpodetexto"/>
        <w:tabs>
          <w:tab w:val="num" w:pos="567"/>
        </w:tabs>
        <w:ind w:right="141"/>
        <w:rPr>
          <w:rFonts w:cs="Arial"/>
          <w:szCs w:val="24"/>
        </w:rPr>
      </w:pPr>
      <w:r w:rsidRPr="003D04B9">
        <w:rPr>
          <w:rFonts w:cs="Arial"/>
          <w:szCs w:val="24"/>
        </w:rPr>
        <w:t xml:space="preserve">Informamos que estão inclusos nos preços ofertados todos os tributos, custos e despesas diretas ou indiretas, sendo de nossa inteira responsabilidade, ainda, os que porventura venham a ser omitidos na proposta ou incorretamente cotados. </w:t>
      </w:r>
    </w:p>
    <w:p w14:paraId="47554EFF" w14:textId="77777777" w:rsidR="002921E1" w:rsidRPr="003D04B9" w:rsidRDefault="002921E1" w:rsidP="002921E1">
      <w:pPr>
        <w:pStyle w:val="Corpodetexto"/>
        <w:tabs>
          <w:tab w:val="num" w:pos="567"/>
        </w:tabs>
        <w:ind w:right="141" w:firstLine="1134"/>
        <w:rPr>
          <w:rFonts w:cs="Arial"/>
          <w:szCs w:val="24"/>
          <w:lang w:val="pt-BR"/>
        </w:rPr>
      </w:pPr>
    </w:p>
    <w:p w14:paraId="2EC46EDE" w14:textId="77777777" w:rsidR="003878A9" w:rsidRPr="003D04B9" w:rsidRDefault="003878A9" w:rsidP="002921E1">
      <w:pPr>
        <w:pStyle w:val="Corpodetexto"/>
        <w:tabs>
          <w:tab w:val="num" w:pos="567"/>
        </w:tabs>
        <w:ind w:right="141" w:firstLine="1134"/>
        <w:rPr>
          <w:rFonts w:cs="Arial"/>
          <w:szCs w:val="24"/>
          <w:lang w:val="pt-BR"/>
        </w:rPr>
      </w:pPr>
    </w:p>
    <w:p w14:paraId="40DE1982" w14:textId="764EC4F6" w:rsidR="002921E1" w:rsidRPr="003D04B9" w:rsidRDefault="002921E1" w:rsidP="002921E1">
      <w:pPr>
        <w:tabs>
          <w:tab w:val="num" w:pos="1134"/>
        </w:tabs>
        <w:ind w:right="141"/>
        <w:jc w:val="both"/>
        <w:rPr>
          <w:rFonts w:cs="Arial"/>
          <w:b/>
          <w:szCs w:val="24"/>
        </w:rPr>
      </w:pPr>
      <w:r w:rsidRPr="003D04B9">
        <w:rPr>
          <w:rFonts w:cs="Arial"/>
          <w:szCs w:val="24"/>
        </w:rPr>
        <w:t xml:space="preserve">O valor total anual de nossa proposta para a prestação de </w:t>
      </w:r>
      <w:r w:rsidRPr="003D04B9">
        <w:rPr>
          <w:rFonts w:cs="Arial"/>
          <w:b/>
          <w:szCs w:val="24"/>
        </w:rPr>
        <w:t>serviços de locação de veículos automotores</w:t>
      </w:r>
      <w:r w:rsidRPr="003D04B9">
        <w:rPr>
          <w:rFonts w:cs="Arial"/>
          <w:szCs w:val="24"/>
        </w:rPr>
        <w:t xml:space="preserve"> é de R$ ___________ (____________________________), conforme planilha a seguir:</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
        <w:gridCol w:w="1135"/>
        <w:gridCol w:w="3891"/>
        <w:gridCol w:w="920"/>
        <w:gridCol w:w="923"/>
        <w:gridCol w:w="923"/>
        <w:gridCol w:w="933"/>
        <w:gridCol w:w="923"/>
      </w:tblGrid>
      <w:tr w:rsidR="00271717" w:rsidRPr="00275668" w14:paraId="6987E2CD" w14:textId="77777777" w:rsidTr="00F22468">
        <w:trPr>
          <w:trHeight w:val="368"/>
          <w:jc w:val="center"/>
        </w:trPr>
        <w:tc>
          <w:tcPr>
            <w:tcW w:w="5000" w:type="pct"/>
            <w:gridSpan w:val="8"/>
            <w:shd w:val="clear" w:color="000000" w:fill="F2F2F2"/>
          </w:tcPr>
          <w:p w14:paraId="1EBA3B76" w14:textId="0AF138B6" w:rsidR="00271717" w:rsidRPr="00275668" w:rsidRDefault="002921E1" w:rsidP="002921E1">
            <w:pPr>
              <w:jc w:val="center"/>
              <w:rPr>
                <w:rFonts w:cs="Arial"/>
                <w:b/>
                <w:bCs/>
                <w:color w:val="000000"/>
                <w:sz w:val="20"/>
              </w:rPr>
            </w:pPr>
            <w:r w:rsidRPr="003D04B9">
              <w:rPr>
                <w:rFonts w:cs="Arial"/>
                <w:b/>
                <w:szCs w:val="24"/>
              </w:rPr>
              <w:br w:type="page"/>
            </w:r>
            <w:r w:rsidR="00271717" w:rsidRPr="00275668">
              <w:rPr>
                <w:rFonts w:cs="Arial"/>
                <w:b/>
                <w:bCs/>
                <w:color w:val="000000"/>
                <w:kern w:val="2"/>
                <w:sz w:val="20"/>
                <w:lang w:val="pt-PT"/>
              </w:rPr>
              <w:t>LOTE 01 - VEÍCULOS</w:t>
            </w:r>
            <w:r w:rsidR="00271717" w:rsidRPr="00275668">
              <w:rPr>
                <w:rFonts w:cs="Arial"/>
                <w:b/>
                <w:sz w:val="20"/>
              </w:rPr>
              <w:t xml:space="preserve"> DE ATENDIMENTO FIXO</w:t>
            </w:r>
          </w:p>
        </w:tc>
      </w:tr>
      <w:tr w:rsidR="00962ECD" w:rsidRPr="00275668" w14:paraId="0D5A7AA4" w14:textId="77777777" w:rsidTr="003E1A65">
        <w:trPr>
          <w:trHeight w:val="600"/>
          <w:jc w:val="center"/>
        </w:trPr>
        <w:tc>
          <w:tcPr>
            <w:tcW w:w="336" w:type="pct"/>
            <w:shd w:val="clear" w:color="000000" w:fill="F2F2F2"/>
            <w:vAlign w:val="center"/>
            <w:hideMark/>
          </w:tcPr>
          <w:p w14:paraId="1D14B083" w14:textId="77777777" w:rsidR="00962ECD" w:rsidRPr="00275668" w:rsidRDefault="00962ECD" w:rsidP="002921E1">
            <w:pPr>
              <w:jc w:val="center"/>
              <w:rPr>
                <w:rFonts w:cs="Arial"/>
                <w:b/>
                <w:bCs/>
                <w:color w:val="000000"/>
                <w:sz w:val="20"/>
              </w:rPr>
            </w:pPr>
            <w:r w:rsidRPr="00275668">
              <w:rPr>
                <w:rFonts w:cs="Arial"/>
                <w:b/>
                <w:bCs/>
                <w:color w:val="000000"/>
                <w:sz w:val="20"/>
              </w:rPr>
              <w:t>Item</w:t>
            </w:r>
          </w:p>
        </w:tc>
        <w:tc>
          <w:tcPr>
            <w:tcW w:w="549" w:type="pct"/>
            <w:shd w:val="clear" w:color="000000" w:fill="F2F2F2"/>
            <w:vAlign w:val="center"/>
            <w:hideMark/>
          </w:tcPr>
          <w:p w14:paraId="3DC4437E" w14:textId="77777777" w:rsidR="00962ECD" w:rsidRPr="00275668" w:rsidRDefault="00962ECD" w:rsidP="002921E1">
            <w:pPr>
              <w:jc w:val="center"/>
              <w:rPr>
                <w:rFonts w:cs="Arial"/>
                <w:b/>
                <w:bCs/>
                <w:color w:val="000000"/>
                <w:sz w:val="20"/>
              </w:rPr>
            </w:pPr>
            <w:r w:rsidRPr="00275668">
              <w:rPr>
                <w:rFonts w:cs="Arial"/>
                <w:b/>
                <w:bCs/>
                <w:color w:val="000000"/>
                <w:sz w:val="20"/>
              </w:rPr>
              <w:t>Tipo de Locação</w:t>
            </w:r>
          </w:p>
        </w:tc>
        <w:tc>
          <w:tcPr>
            <w:tcW w:w="1881" w:type="pct"/>
            <w:shd w:val="clear" w:color="000000" w:fill="F2F2F2"/>
            <w:vAlign w:val="center"/>
            <w:hideMark/>
          </w:tcPr>
          <w:p w14:paraId="2D5E1191" w14:textId="77777777" w:rsidR="00962ECD" w:rsidRPr="00275668" w:rsidRDefault="00962ECD" w:rsidP="002921E1">
            <w:pPr>
              <w:ind w:right="72"/>
              <w:jc w:val="center"/>
              <w:rPr>
                <w:rFonts w:cs="Arial"/>
                <w:b/>
                <w:bCs/>
                <w:color w:val="000000"/>
                <w:sz w:val="20"/>
              </w:rPr>
            </w:pPr>
            <w:r w:rsidRPr="00275668">
              <w:rPr>
                <w:rFonts w:cs="Arial"/>
                <w:b/>
                <w:bCs/>
                <w:color w:val="000000"/>
                <w:sz w:val="20"/>
              </w:rPr>
              <w:t>Discriminação</w:t>
            </w:r>
          </w:p>
        </w:tc>
        <w:tc>
          <w:tcPr>
            <w:tcW w:w="445" w:type="pct"/>
            <w:shd w:val="clear" w:color="000000" w:fill="F2F2F2"/>
            <w:vAlign w:val="center"/>
            <w:hideMark/>
          </w:tcPr>
          <w:p w14:paraId="0CD4A485" w14:textId="77777777" w:rsidR="00962ECD" w:rsidRPr="00275668" w:rsidRDefault="00962ECD" w:rsidP="002921E1">
            <w:pPr>
              <w:ind w:right="-70"/>
              <w:jc w:val="center"/>
              <w:rPr>
                <w:rFonts w:cs="Arial"/>
                <w:b/>
                <w:bCs/>
                <w:color w:val="000000"/>
                <w:sz w:val="20"/>
              </w:rPr>
            </w:pPr>
            <w:r w:rsidRPr="00275668">
              <w:rPr>
                <w:rFonts w:cs="Arial"/>
                <w:b/>
                <w:bCs/>
                <w:color w:val="000000"/>
                <w:sz w:val="20"/>
              </w:rPr>
              <w:t>Marca/  Modelo/</w:t>
            </w:r>
          </w:p>
          <w:p w14:paraId="54B848AC" w14:textId="77777777" w:rsidR="00962ECD" w:rsidRPr="00275668" w:rsidRDefault="00962ECD" w:rsidP="002921E1">
            <w:pPr>
              <w:ind w:right="-70"/>
              <w:jc w:val="center"/>
              <w:rPr>
                <w:rFonts w:cs="Arial"/>
                <w:b/>
                <w:bCs/>
                <w:color w:val="000000"/>
                <w:sz w:val="20"/>
              </w:rPr>
            </w:pPr>
            <w:r w:rsidRPr="00275668">
              <w:rPr>
                <w:rFonts w:cs="Arial"/>
                <w:b/>
                <w:bCs/>
                <w:color w:val="000000"/>
                <w:sz w:val="20"/>
              </w:rPr>
              <w:t>Ano</w:t>
            </w:r>
          </w:p>
        </w:tc>
        <w:tc>
          <w:tcPr>
            <w:tcW w:w="446" w:type="pct"/>
            <w:shd w:val="clear" w:color="000000" w:fill="F2F2F2"/>
            <w:vAlign w:val="center"/>
            <w:hideMark/>
          </w:tcPr>
          <w:p w14:paraId="3CC8DDD4" w14:textId="77777777" w:rsidR="00962ECD" w:rsidRPr="00275668" w:rsidRDefault="00962ECD" w:rsidP="002921E1">
            <w:pPr>
              <w:jc w:val="center"/>
              <w:rPr>
                <w:rFonts w:cs="Arial"/>
                <w:b/>
                <w:bCs/>
                <w:color w:val="000000"/>
                <w:sz w:val="20"/>
              </w:rPr>
            </w:pPr>
            <w:r w:rsidRPr="00275668">
              <w:rPr>
                <w:rFonts w:cs="Arial"/>
                <w:b/>
                <w:bCs/>
                <w:color w:val="000000"/>
                <w:sz w:val="20"/>
              </w:rPr>
              <w:t xml:space="preserve">Qtde de Veículo </w:t>
            </w:r>
          </w:p>
        </w:tc>
        <w:tc>
          <w:tcPr>
            <w:tcW w:w="446" w:type="pct"/>
            <w:shd w:val="clear" w:color="000000" w:fill="F2F2F2"/>
            <w:vAlign w:val="center"/>
            <w:hideMark/>
          </w:tcPr>
          <w:p w14:paraId="00F2E4B6" w14:textId="77777777" w:rsidR="00962ECD" w:rsidRPr="00275668" w:rsidRDefault="00962ECD" w:rsidP="002921E1">
            <w:pPr>
              <w:jc w:val="center"/>
              <w:rPr>
                <w:rFonts w:cs="Arial"/>
                <w:b/>
                <w:bCs/>
                <w:color w:val="000000"/>
                <w:sz w:val="20"/>
              </w:rPr>
            </w:pPr>
            <w:r w:rsidRPr="00275668">
              <w:rPr>
                <w:rFonts w:cs="Arial"/>
                <w:b/>
                <w:bCs/>
                <w:color w:val="000000"/>
                <w:sz w:val="20"/>
              </w:rPr>
              <w:t xml:space="preserve">Valor Unitário </w:t>
            </w:r>
          </w:p>
          <w:p w14:paraId="013CD3AB" w14:textId="77777777" w:rsidR="00962ECD" w:rsidRPr="00275668" w:rsidRDefault="00962ECD" w:rsidP="002921E1">
            <w:pPr>
              <w:jc w:val="center"/>
              <w:rPr>
                <w:rFonts w:cs="Arial"/>
                <w:b/>
                <w:bCs/>
                <w:color w:val="000000"/>
                <w:sz w:val="20"/>
              </w:rPr>
            </w:pPr>
            <w:r w:rsidRPr="00275668">
              <w:rPr>
                <w:rFonts w:cs="Arial"/>
                <w:b/>
                <w:bCs/>
                <w:color w:val="000000"/>
                <w:sz w:val="20"/>
              </w:rPr>
              <w:t>(R$)</w:t>
            </w:r>
          </w:p>
        </w:tc>
        <w:tc>
          <w:tcPr>
            <w:tcW w:w="451" w:type="pct"/>
            <w:shd w:val="clear" w:color="000000" w:fill="F2F2F2"/>
          </w:tcPr>
          <w:p w14:paraId="1590E76B" w14:textId="77777777" w:rsidR="00962ECD" w:rsidRPr="00275668" w:rsidRDefault="00962ECD" w:rsidP="00962ECD">
            <w:pPr>
              <w:jc w:val="center"/>
              <w:rPr>
                <w:rFonts w:cs="Arial"/>
                <w:b/>
                <w:bCs/>
                <w:color w:val="000000"/>
                <w:sz w:val="20"/>
              </w:rPr>
            </w:pPr>
            <w:r w:rsidRPr="00275668">
              <w:rPr>
                <w:rFonts w:cs="Arial"/>
                <w:b/>
                <w:bCs/>
                <w:color w:val="000000"/>
                <w:sz w:val="20"/>
              </w:rPr>
              <w:t xml:space="preserve">Valor Mensal </w:t>
            </w:r>
          </w:p>
          <w:p w14:paraId="730ABDDC" w14:textId="77777777" w:rsidR="00962ECD" w:rsidRPr="00275668" w:rsidRDefault="00962ECD" w:rsidP="00962ECD">
            <w:pPr>
              <w:jc w:val="center"/>
              <w:rPr>
                <w:rFonts w:cs="Arial"/>
                <w:b/>
                <w:bCs/>
                <w:color w:val="000000"/>
                <w:sz w:val="20"/>
              </w:rPr>
            </w:pPr>
            <w:r w:rsidRPr="00275668">
              <w:rPr>
                <w:rFonts w:cs="Arial"/>
                <w:b/>
                <w:bCs/>
                <w:color w:val="000000"/>
                <w:sz w:val="20"/>
              </w:rPr>
              <w:t>(R$)</w:t>
            </w:r>
          </w:p>
        </w:tc>
        <w:tc>
          <w:tcPr>
            <w:tcW w:w="446" w:type="pct"/>
            <w:shd w:val="clear" w:color="000000" w:fill="F2F2F2"/>
            <w:vAlign w:val="center"/>
            <w:hideMark/>
          </w:tcPr>
          <w:p w14:paraId="7E228523" w14:textId="77777777" w:rsidR="00962ECD" w:rsidRPr="00275668" w:rsidRDefault="00962ECD" w:rsidP="002921E1">
            <w:pPr>
              <w:jc w:val="center"/>
              <w:rPr>
                <w:rFonts w:cs="Arial"/>
                <w:b/>
                <w:bCs/>
                <w:color w:val="000000"/>
                <w:sz w:val="20"/>
              </w:rPr>
            </w:pPr>
            <w:r w:rsidRPr="00275668">
              <w:rPr>
                <w:rFonts w:cs="Arial"/>
                <w:b/>
                <w:bCs/>
                <w:color w:val="000000"/>
                <w:sz w:val="20"/>
              </w:rPr>
              <w:t>Valor Anual (R$)</w:t>
            </w:r>
          </w:p>
        </w:tc>
      </w:tr>
      <w:tr w:rsidR="007E0525" w:rsidRPr="00275668" w14:paraId="6B6A126F" w14:textId="77777777" w:rsidTr="003E1A65">
        <w:trPr>
          <w:trHeight w:val="2475"/>
          <w:jc w:val="center"/>
        </w:trPr>
        <w:tc>
          <w:tcPr>
            <w:tcW w:w="336" w:type="pct"/>
            <w:shd w:val="clear" w:color="auto" w:fill="auto"/>
            <w:noWrap/>
            <w:vAlign w:val="center"/>
          </w:tcPr>
          <w:p w14:paraId="631FA0D8" w14:textId="407BAB62" w:rsidR="007E0525" w:rsidRPr="00275668" w:rsidRDefault="007E0525" w:rsidP="007E0525">
            <w:pPr>
              <w:tabs>
                <w:tab w:val="left" w:pos="818"/>
              </w:tabs>
              <w:jc w:val="center"/>
              <w:rPr>
                <w:rFonts w:cs="Arial"/>
                <w:color w:val="000000"/>
                <w:sz w:val="20"/>
              </w:rPr>
            </w:pPr>
            <w:r w:rsidRPr="00275668">
              <w:rPr>
                <w:rFonts w:cs="Arial"/>
                <w:color w:val="000000"/>
                <w:sz w:val="20"/>
              </w:rPr>
              <w:t>0</w:t>
            </w:r>
            <w:r>
              <w:rPr>
                <w:rFonts w:cs="Arial"/>
                <w:color w:val="000000"/>
                <w:sz w:val="20"/>
              </w:rPr>
              <w:t>1</w:t>
            </w:r>
          </w:p>
        </w:tc>
        <w:tc>
          <w:tcPr>
            <w:tcW w:w="549" w:type="pct"/>
            <w:shd w:val="clear" w:color="auto" w:fill="auto"/>
            <w:vAlign w:val="center"/>
          </w:tcPr>
          <w:p w14:paraId="4F6A724F" w14:textId="6849579F" w:rsidR="007E0525" w:rsidRPr="00275668" w:rsidRDefault="007E0525" w:rsidP="007E0525">
            <w:pPr>
              <w:jc w:val="center"/>
              <w:rPr>
                <w:rFonts w:cs="Arial"/>
                <w:color w:val="000000"/>
                <w:sz w:val="20"/>
              </w:rPr>
            </w:pPr>
            <w:r w:rsidRPr="00275668">
              <w:rPr>
                <w:rFonts w:cs="Arial"/>
                <w:color w:val="000000"/>
                <w:sz w:val="20"/>
              </w:rPr>
              <w:t xml:space="preserve">Fixo </w:t>
            </w:r>
            <w:r>
              <w:rPr>
                <w:rFonts w:cs="Arial"/>
                <w:color w:val="000000"/>
                <w:sz w:val="20"/>
              </w:rPr>
              <w:t xml:space="preserve">trianual </w:t>
            </w:r>
            <w:r w:rsidRPr="00275668">
              <w:rPr>
                <w:rFonts w:cs="Arial"/>
                <w:color w:val="000000"/>
                <w:sz w:val="20"/>
              </w:rPr>
              <w:t xml:space="preserve"> </w:t>
            </w:r>
          </w:p>
        </w:tc>
        <w:tc>
          <w:tcPr>
            <w:tcW w:w="1881" w:type="pct"/>
            <w:shd w:val="clear" w:color="auto" w:fill="auto"/>
            <w:vAlign w:val="center"/>
          </w:tcPr>
          <w:p w14:paraId="1AE8BDF7" w14:textId="5417415A" w:rsidR="007E0525" w:rsidRPr="007729EB" w:rsidRDefault="007E0525" w:rsidP="007E0525">
            <w:pPr>
              <w:jc w:val="both"/>
              <w:rPr>
                <w:rFonts w:cs="Arial"/>
                <w:sz w:val="20"/>
              </w:rPr>
            </w:pPr>
            <w:r w:rsidRPr="007243E2">
              <w:rPr>
                <w:rFonts w:cs="Arial"/>
                <w:b/>
                <w:bCs/>
                <w:sz w:val="20"/>
              </w:rPr>
              <w:t>v</w:t>
            </w:r>
            <w:r w:rsidRPr="007243E2">
              <w:rPr>
                <w:rFonts w:cs="Arial"/>
                <w:b/>
                <w:sz w:val="20"/>
              </w:rPr>
              <w:t>eículos automotor tipo camionete (cabine dupla),com  carroceria aberta, cor branca</w:t>
            </w:r>
            <w:r w:rsidRPr="007243E2">
              <w:rPr>
                <w:rFonts w:cs="Arial"/>
                <w:sz w:val="20"/>
              </w:rPr>
              <w:t>, sem motorista</w:t>
            </w:r>
            <w:r w:rsidRPr="007243E2">
              <w:rPr>
                <w:rFonts w:cs="Arial"/>
                <w:sz w:val="20"/>
                <w:shd w:val="clear" w:color="auto" w:fill="FFFFFF" w:themeFill="background1"/>
              </w:rPr>
              <w:t xml:space="preserve">, zero quilometro, modelo/ano de fabricação do ano, 04 (quatro) portas, direção hidráulica, vidros elétricos, retrovisores e travas elétricas, alarme, ar condicionado original de fabrica integrado ar frio e quente, </w:t>
            </w:r>
            <w:r w:rsidR="003E1A65" w:rsidRPr="003E1A65">
              <w:rPr>
                <w:rFonts w:cs="Arial"/>
                <w:sz w:val="20"/>
                <w:shd w:val="clear" w:color="auto" w:fill="FFFFFF" w:themeFill="background1"/>
              </w:rPr>
              <w:t>kit multimídia com bluetooth</w:t>
            </w:r>
            <w:r w:rsidRPr="007243E2">
              <w:rPr>
                <w:rFonts w:cs="Arial"/>
                <w:sz w:val="20"/>
                <w:shd w:val="clear" w:color="auto" w:fill="FFFFFF" w:themeFill="background1"/>
              </w:rPr>
              <w:t>, entrada USB, com câmera e sensor de ré, capota marítima, protetor de caçamba, capacidade para cinco passageiros</w:t>
            </w:r>
            <w:r w:rsidRPr="007243E2">
              <w:rPr>
                <w:rFonts w:cs="Arial"/>
                <w:sz w:val="20"/>
              </w:rPr>
              <w:t>, estofado em tecido, barras de proteção lateral, película nos vidros, potência de no mínimo 185CV, motor (a partir de) 1.3 turbo bicombustível flex (gasolina ou álcool), transmissão automática, com peito de aço, airbag laterais e frontais e dotado de todos os equipamentos exigidos pela legislação de trânsito</w:t>
            </w:r>
          </w:p>
        </w:tc>
        <w:tc>
          <w:tcPr>
            <w:tcW w:w="445" w:type="pct"/>
            <w:shd w:val="clear" w:color="auto" w:fill="auto"/>
            <w:noWrap/>
            <w:vAlign w:val="bottom"/>
          </w:tcPr>
          <w:p w14:paraId="6DCC6380" w14:textId="77777777" w:rsidR="007E0525" w:rsidRPr="007729EB" w:rsidRDefault="007E0525" w:rsidP="007E0525">
            <w:pPr>
              <w:ind w:right="-70"/>
              <w:rPr>
                <w:rFonts w:cs="Arial"/>
                <w:color w:val="000000"/>
                <w:sz w:val="20"/>
              </w:rPr>
            </w:pPr>
          </w:p>
        </w:tc>
        <w:tc>
          <w:tcPr>
            <w:tcW w:w="446" w:type="pct"/>
            <w:shd w:val="clear" w:color="auto" w:fill="auto"/>
            <w:noWrap/>
            <w:vAlign w:val="center"/>
          </w:tcPr>
          <w:p w14:paraId="55121D3C" w14:textId="0A49F3F0" w:rsidR="007E0525" w:rsidRPr="007729EB" w:rsidRDefault="007E0525" w:rsidP="007E0525">
            <w:pPr>
              <w:jc w:val="center"/>
              <w:rPr>
                <w:rFonts w:cs="Arial"/>
                <w:color w:val="000000"/>
                <w:sz w:val="20"/>
              </w:rPr>
            </w:pPr>
            <w:r>
              <w:rPr>
                <w:rFonts w:cs="Arial"/>
                <w:color w:val="000000"/>
                <w:sz w:val="20"/>
              </w:rPr>
              <w:t>12</w:t>
            </w:r>
          </w:p>
        </w:tc>
        <w:tc>
          <w:tcPr>
            <w:tcW w:w="446" w:type="pct"/>
            <w:shd w:val="clear" w:color="auto" w:fill="auto"/>
            <w:noWrap/>
            <w:vAlign w:val="bottom"/>
          </w:tcPr>
          <w:p w14:paraId="32F86AD4" w14:textId="77777777" w:rsidR="007E0525" w:rsidRPr="007729EB" w:rsidRDefault="007E0525" w:rsidP="007E0525">
            <w:pPr>
              <w:rPr>
                <w:rFonts w:cs="Arial"/>
                <w:color w:val="000000"/>
                <w:sz w:val="20"/>
              </w:rPr>
            </w:pPr>
          </w:p>
        </w:tc>
        <w:tc>
          <w:tcPr>
            <w:tcW w:w="451" w:type="pct"/>
          </w:tcPr>
          <w:p w14:paraId="7F270D4B" w14:textId="77777777" w:rsidR="007E0525" w:rsidRPr="007729EB" w:rsidRDefault="007E0525" w:rsidP="007E0525">
            <w:pPr>
              <w:rPr>
                <w:rFonts w:cs="Arial"/>
                <w:color w:val="000000"/>
                <w:sz w:val="20"/>
              </w:rPr>
            </w:pPr>
          </w:p>
        </w:tc>
        <w:tc>
          <w:tcPr>
            <w:tcW w:w="446" w:type="pct"/>
            <w:shd w:val="clear" w:color="auto" w:fill="auto"/>
            <w:noWrap/>
            <w:vAlign w:val="bottom"/>
          </w:tcPr>
          <w:p w14:paraId="183604FD" w14:textId="77777777" w:rsidR="007E0525" w:rsidRPr="007729EB" w:rsidRDefault="007E0525" w:rsidP="007E0525">
            <w:pPr>
              <w:rPr>
                <w:rFonts w:cs="Arial"/>
                <w:color w:val="000000"/>
                <w:sz w:val="20"/>
              </w:rPr>
            </w:pPr>
          </w:p>
        </w:tc>
      </w:tr>
      <w:tr w:rsidR="007E0525" w:rsidRPr="00275668" w14:paraId="4D148933" w14:textId="77777777" w:rsidTr="003E1A65">
        <w:trPr>
          <w:trHeight w:val="5184"/>
          <w:jc w:val="center"/>
        </w:trPr>
        <w:tc>
          <w:tcPr>
            <w:tcW w:w="336" w:type="pct"/>
            <w:shd w:val="clear" w:color="auto" w:fill="auto"/>
            <w:noWrap/>
            <w:vAlign w:val="center"/>
          </w:tcPr>
          <w:p w14:paraId="6B055083" w14:textId="2CB80D41" w:rsidR="007E0525" w:rsidRPr="00275668" w:rsidRDefault="007E0525" w:rsidP="007E0525">
            <w:pPr>
              <w:tabs>
                <w:tab w:val="left" w:pos="818"/>
              </w:tabs>
              <w:jc w:val="center"/>
              <w:rPr>
                <w:rFonts w:cs="Arial"/>
                <w:color w:val="000000"/>
                <w:sz w:val="20"/>
              </w:rPr>
            </w:pPr>
            <w:r>
              <w:rPr>
                <w:rFonts w:cs="Arial"/>
                <w:color w:val="000000"/>
                <w:sz w:val="20"/>
              </w:rPr>
              <w:lastRenderedPageBreak/>
              <w:t>02</w:t>
            </w:r>
          </w:p>
        </w:tc>
        <w:tc>
          <w:tcPr>
            <w:tcW w:w="549" w:type="pct"/>
            <w:shd w:val="clear" w:color="auto" w:fill="auto"/>
            <w:vAlign w:val="center"/>
          </w:tcPr>
          <w:p w14:paraId="45EEB0D1" w14:textId="29851B22" w:rsidR="007E0525" w:rsidRPr="00275668" w:rsidRDefault="007E0525" w:rsidP="007E0525">
            <w:pPr>
              <w:jc w:val="center"/>
              <w:rPr>
                <w:rFonts w:cs="Arial"/>
                <w:color w:val="000000"/>
                <w:sz w:val="20"/>
              </w:rPr>
            </w:pPr>
            <w:r w:rsidRPr="00275668">
              <w:rPr>
                <w:rFonts w:cs="Arial"/>
                <w:color w:val="000000"/>
                <w:sz w:val="20"/>
              </w:rPr>
              <w:t xml:space="preserve">Fixo </w:t>
            </w:r>
            <w:r>
              <w:rPr>
                <w:rFonts w:cs="Arial"/>
                <w:color w:val="000000"/>
                <w:sz w:val="20"/>
              </w:rPr>
              <w:t xml:space="preserve">trianual </w:t>
            </w:r>
            <w:r w:rsidRPr="00275668">
              <w:rPr>
                <w:rFonts w:cs="Arial"/>
                <w:color w:val="000000"/>
                <w:sz w:val="20"/>
              </w:rPr>
              <w:t xml:space="preserve"> </w:t>
            </w:r>
          </w:p>
        </w:tc>
        <w:tc>
          <w:tcPr>
            <w:tcW w:w="1881" w:type="pct"/>
            <w:shd w:val="clear" w:color="auto" w:fill="auto"/>
            <w:vAlign w:val="center"/>
          </w:tcPr>
          <w:p w14:paraId="71022C3F" w14:textId="0DB574EF" w:rsidR="007E0525" w:rsidRPr="007243E2" w:rsidRDefault="007E0525" w:rsidP="007E0525">
            <w:pPr>
              <w:tabs>
                <w:tab w:val="left" w:pos="1918"/>
              </w:tabs>
              <w:ind w:right="71"/>
              <w:jc w:val="both"/>
              <w:rPr>
                <w:rFonts w:cs="Arial"/>
                <w:b/>
                <w:bCs/>
                <w:sz w:val="20"/>
              </w:rPr>
            </w:pPr>
            <w:r w:rsidRPr="00DA49E9">
              <w:rPr>
                <w:rFonts w:cs="Arial"/>
                <w:b/>
                <w:sz w:val="20"/>
              </w:rPr>
              <w:t>04(quatro) Veículo automotor Hacth passeio, cor branca</w:t>
            </w:r>
            <w:r w:rsidRPr="00DA49E9">
              <w:rPr>
                <w:rFonts w:cs="Arial"/>
                <w:sz w:val="20"/>
              </w:rPr>
              <w:t xml:space="preserve">, </w:t>
            </w:r>
            <w:r w:rsidRPr="00DA49E9">
              <w:rPr>
                <w:rFonts w:cs="Arial"/>
                <w:b/>
                <w:sz w:val="20"/>
              </w:rPr>
              <w:t>sem motorista</w:t>
            </w:r>
            <w:r w:rsidRPr="00DA49E9">
              <w:rPr>
                <w:rFonts w:cs="Arial"/>
                <w:sz w:val="20"/>
              </w:rPr>
              <w:t>,</w:t>
            </w:r>
            <w:r w:rsidRPr="00DA49E9">
              <w:rPr>
                <w:rFonts w:cs="Arial"/>
                <w:sz w:val="20"/>
                <w:highlight w:val="yellow"/>
              </w:rPr>
              <w:t xml:space="preserve"> </w:t>
            </w:r>
            <w:r w:rsidRPr="00DA49E9">
              <w:rPr>
                <w:rFonts w:cs="Arial"/>
                <w:sz w:val="20"/>
              </w:rPr>
              <w:t xml:space="preserve">modelo/ano de fabricação do ano 04 (quatro) portas, direção hidráulica ou elétrica, Vidros elétricos nas portas dianteiras, retrovisores e travas elétricas, ar condicionado original de fabrica integrado ar frio e quente, </w:t>
            </w:r>
            <w:r w:rsidR="003E1A65" w:rsidRPr="003E1A65">
              <w:rPr>
                <w:rFonts w:cs="Arial"/>
                <w:sz w:val="20"/>
                <w:shd w:val="clear" w:color="auto" w:fill="FFFFFF" w:themeFill="background1"/>
              </w:rPr>
              <w:t>kit multimídia com bluetooth</w:t>
            </w:r>
            <w:r w:rsidRPr="00DA49E9">
              <w:rPr>
                <w:rFonts w:cs="Arial"/>
                <w:sz w:val="20"/>
                <w:shd w:val="clear" w:color="auto" w:fill="FFFFFF" w:themeFill="background1"/>
              </w:rPr>
              <w:t>, entrada USB, com câmera e sensor de ré</w:t>
            </w:r>
            <w:r w:rsidRPr="00DA49E9">
              <w:rPr>
                <w:rFonts w:cs="Arial"/>
                <w:sz w:val="20"/>
              </w:rPr>
              <w:t>, estofado em tecido, barras de proteção lateral, película nos vidros,  potência de no mínimo 106CV, motor (a partir de) 1.0, motor bi-combustível (gasolina ou álcool), transmissão automática, dotado de todos os equipamentos exigidos pela legislação de trânsito</w:t>
            </w:r>
          </w:p>
        </w:tc>
        <w:tc>
          <w:tcPr>
            <w:tcW w:w="445" w:type="pct"/>
            <w:shd w:val="clear" w:color="auto" w:fill="auto"/>
            <w:noWrap/>
            <w:vAlign w:val="bottom"/>
          </w:tcPr>
          <w:p w14:paraId="7B68636C" w14:textId="77777777" w:rsidR="007E0525" w:rsidRPr="00275668" w:rsidRDefault="007E0525" w:rsidP="007E0525">
            <w:pPr>
              <w:ind w:right="-70"/>
              <w:rPr>
                <w:rFonts w:cs="Arial"/>
                <w:color w:val="000000"/>
                <w:sz w:val="20"/>
              </w:rPr>
            </w:pPr>
          </w:p>
        </w:tc>
        <w:tc>
          <w:tcPr>
            <w:tcW w:w="446" w:type="pct"/>
            <w:shd w:val="clear" w:color="auto" w:fill="auto"/>
            <w:noWrap/>
            <w:vAlign w:val="center"/>
          </w:tcPr>
          <w:p w14:paraId="6EBB0DDC" w14:textId="49339BDC" w:rsidR="007E0525" w:rsidRPr="00275668" w:rsidRDefault="007E0525" w:rsidP="007E0525">
            <w:pPr>
              <w:jc w:val="center"/>
              <w:rPr>
                <w:rFonts w:cs="Arial"/>
                <w:color w:val="000000"/>
                <w:sz w:val="20"/>
              </w:rPr>
            </w:pPr>
            <w:r>
              <w:rPr>
                <w:rFonts w:cs="Arial"/>
                <w:color w:val="000000"/>
                <w:sz w:val="20"/>
              </w:rPr>
              <w:t>04</w:t>
            </w:r>
          </w:p>
        </w:tc>
        <w:tc>
          <w:tcPr>
            <w:tcW w:w="446" w:type="pct"/>
            <w:shd w:val="clear" w:color="auto" w:fill="auto"/>
            <w:noWrap/>
            <w:vAlign w:val="bottom"/>
          </w:tcPr>
          <w:p w14:paraId="190F92DB" w14:textId="77777777" w:rsidR="007E0525" w:rsidRPr="00275668" w:rsidRDefault="007E0525" w:rsidP="007E0525">
            <w:pPr>
              <w:rPr>
                <w:rFonts w:cs="Arial"/>
                <w:color w:val="000000"/>
                <w:sz w:val="20"/>
              </w:rPr>
            </w:pPr>
          </w:p>
        </w:tc>
        <w:tc>
          <w:tcPr>
            <w:tcW w:w="451" w:type="pct"/>
          </w:tcPr>
          <w:p w14:paraId="05819EA0" w14:textId="77777777" w:rsidR="007E0525" w:rsidRPr="00275668" w:rsidRDefault="007E0525" w:rsidP="007E0525">
            <w:pPr>
              <w:rPr>
                <w:rFonts w:cs="Arial"/>
                <w:color w:val="000000"/>
                <w:sz w:val="20"/>
              </w:rPr>
            </w:pPr>
          </w:p>
        </w:tc>
        <w:tc>
          <w:tcPr>
            <w:tcW w:w="446" w:type="pct"/>
            <w:shd w:val="clear" w:color="auto" w:fill="auto"/>
            <w:noWrap/>
            <w:vAlign w:val="bottom"/>
          </w:tcPr>
          <w:p w14:paraId="58AF030A" w14:textId="77777777" w:rsidR="007E0525" w:rsidRPr="00275668" w:rsidRDefault="007E0525" w:rsidP="007E0525">
            <w:pPr>
              <w:rPr>
                <w:rFonts w:cs="Arial"/>
                <w:color w:val="000000"/>
                <w:sz w:val="20"/>
              </w:rPr>
            </w:pPr>
          </w:p>
        </w:tc>
      </w:tr>
      <w:tr w:rsidR="003E1A65" w:rsidRPr="00275668" w14:paraId="23BBA95A" w14:textId="77777777" w:rsidTr="00F22468">
        <w:trPr>
          <w:trHeight w:val="226"/>
          <w:jc w:val="center"/>
        </w:trPr>
        <w:tc>
          <w:tcPr>
            <w:tcW w:w="4554" w:type="pct"/>
            <w:gridSpan w:val="7"/>
            <w:shd w:val="clear" w:color="auto" w:fill="auto"/>
            <w:noWrap/>
            <w:vAlign w:val="center"/>
          </w:tcPr>
          <w:p w14:paraId="08B63798" w14:textId="10316623" w:rsidR="003E1A65" w:rsidRPr="00275668" w:rsidRDefault="003E1A65" w:rsidP="003E1A65">
            <w:pPr>
              <w:jc w:val="right"/>
              <w:rPr>
                <w:rFonts w:cs="Arial"/>
                <w:color w:val="000000"/>
                <w:sz w:val="20"/>
              </w:rPr>
            </w:pPr>
            <w:r>
              <w:rPr>
                <w:rFonts w:cs="Arial"/>
                <w:b/>
                <w:bCs/>
                <w:color w:val="000000"/>
                <w:sz w:val="20"/>
              </w:rPr>
              <w:t xml:space="preserve">(Considerar 03 anos de contrato)                                                                                                   </w:t>
            </w:r>
            <w:r w:rsidRPr="00275668">
              <w:rPr>
                <w:rFonts w:cs="Arial"/>
                <w:b/>
                <w:bCs/>
                <w:color w:val="000000"/>
                <w:sz w:val="20"/>
              </w:rPr>
              <w:t>Total:</w:t>
            </w:r>
          </w:p>
        </w:tc>
        <w:tc>
          <w:tcPr>
            <w:tcW w:w="446" w:type="pct"/>
            <w:shd w:val="clear" w:color="auto" w:fill="auto"/>
            <w:noWrap/>
            <w:vAlign w:val="bottom"/>
          </w:tcPr>
          <w:p w14:paraId="517F826E" w14:textId="77777777" w:rsidR="003E1A65" w:rsidRPr="00275668" w:rsidRDefault="003E1A65" w:rsidP="003E1A65">
            <w:pPr>
              <w:rPr>
                <w:rFonts w:cs="Arial"/>
                <w:color w:val="000000"/>
                <w:sz w:val="20"/>
              </w:rPr>
            </w:pPr>
          </w:p>
        </w:tc>
      </w:tr>
    </w:tbl>
    <w:p w14:paraId="715CB10B" w14:textId="5BEF173E" w:rsidR="00CF065F" w:rsidRDefault="00CF065F" w:rsidP="002921E1">
      <w:pPr>
        <w:tabs>
          <w:tab w:val="num" w:pos="1440"/>
        </w:tabs>
        <w:ind w:right="141"/>
        <w:jc w:val="center"/>
        <w:rPr>
          <w:rFonts w:cs="Arial"/>
          <w:szCs w:val="24"/>
        </w:rPr>
      </w:pPr>
    </w:p>
    <w:p w14:paraId="485385AD" w14:textId="77777777" w:rsidR="00271717" w:rsidRDefault="00271717" w:rsidP="002921E1">
      <w:pPr>
        <w:tabs>
          <w:tab w:val="num" w:pos="1440"/>
        </w:tabs>
        <w:ind w:right="141"/>
        <w:jc w:val="center"/>
        <w:rPr>
          <w:rFonts w:cs="Arial"/>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2"/>
        <w:gridCol w:w="1153"/>
        <w:gridCol w:w="4679"/>
        <w:gridCol w:w="849"/>
        <w:gridCol w:w="994"/>
        <w:gridCol w:w="994"/>
        <w:gridCol w:w="708"/>
      </w:tblGrid>
      <w:tr w:rsidR="00271717" w:rsidRPr="003D04B9" w14:paraId="36ED567B" w14:textId="77777777" w:rsidTr="00F22468">
        <w:trPr>
          <w:trHeight w:val="600"/>
          <w:jc w:val="center"/>
        </w:trPr>
        <w:tc>
          <w:tcPr>
            <w:tcW w:w="5000" w:type="pct"/>
            <w:gridSpan w:val="7"/>
            <w:shd w:val="clear" w:color="000000" w:fill="F2F2F2"/>
            <w:vAlign w:val="center"/>
          </w:tcPr>
          <w:p w14:paraId="3022824B" w14:textId="77777777" w:rsidR="00271717" w:rsidRPr="00275668" w:rsidRDefault="00271717" w:rsidP="00BD1A75">
            <w:pPr>
              <w:jc w:val="center"/>
              <w:rPr>
                <w:rFonts w:cs="Arial"/>
                <w:b/>
                <w:bCs/>
                <w:color w:val="000000"/>
                <w:sz w:val="20"/>
              </w:rPr>
            </w:pPr>
            <w:r w:rsidRPr="00275668">
              <w:rPr>
                <w:rFonts w:cs="Arial"/>
                <w:b/>
                <w:bCs/>
                <w:color w:val="000000"/>
                <w:kern w:val="2"/>
                <w:sz w:val="20"/>
                <w:lang w:val="pt-PT"/>
              </w:rPr>
              <w:t>LOTE 02 - VEÍCULOS</w:t>
            </w:r>
            <w:r w:rsidRPr="00275668">
              <w:rPr>
                <w:rFonts w:cs="Arial"/>
                <w:b/>
                <w:sz w:val="20"/>
              </w:rPr>
              <w:t xml:space="preserve"> SOB DEMANDA</w:t>
            </w:r>
          </w:p>
        </w:tc>
      </w:tr>
      <w:tr w:rsidR="00F22468" w:rsidRPr="003D04B9" w14:paraId="0D72774E" w14:textId="77777777" w:rsidTr="00F22468">
        <w:trPr>
          <w:trHeight w:val="600"/>
          <w:jc w:val="center"/>
        </w:trPr>
        <w:tc>
          <w:tcPr>
            <w:tcW w:w="339" w:type="pct"/>
            <w:shd w:val="clear" w:color="000000" w:fill="F2F2F2"/>
            <w:vAlign w:val="center"/>
            <w:hideMark/>
          </w:tcPr>
          <w:p w14:paraId="4A1B815A" w14:textId="77777777" w:rsidR="00271717" w:rsidRPr="00275668" w:rsidRDefault="00271717" w:rsidP="00BD1A75">
            <w:pPr>
              <w:jc w:val="center"/>
              <w:rPr>
                <w:rFonts w:cs="Arial"/>
                <w:b/>
                <w:bCs/>
                <w:color w:val="000000"/>
                <w:sz w:val="20"/>
              </w:rPr>
            </w:pPr>
            <w:r w:rsidRPr="00275668">
              <w:rPr>
                <w:rFonts w:cs="Arial"/>
                <w:b/>
                <w:bCs/>
                <w:color w:val="000000"/>
                <w:sz w:val="20"/>
              </w:rPr>
              <w:t>Item</w:t>
            </w:r>
          </w:p>
        </w:tc>
        <w:tc>
          <w:tcPr>
            <w:tcW w:w="573" w:type="pct"/>
            <w:shd w:val="clear" w:color="000000" w:fill="F2F2F2"/>
            <w:vAlign w:val="center"/>
            <w:hideMark/>
          </w:tcPr>
          <w:p w14:paraId="1C3E3D47" w14:textId="77777777" w:rsidR="00271717" w:rsidRPr="00275668" w:rsidRDefault="00271717" w:rsidP="00BD1A75">
            <w:pPr>
              <w:jc w:val="center"/>
              <w:rPr>
                <w:rFonts w:cs="Arial"/>
                <w:b/>
                <w:bCs/>
                <w:color w:val="000000"/>
                <w:sz w:val="20"/>
              </w:rPr>
            </w:pPr>
            <w:r w:rsidRPr="00275668">
              <w:rPr>
                <w:rFonts w:cs="Arial"/>
                <w:b/>
                <w:bCs/>
                <w:color w:val="000000"/>
                <w:sz w:val="20"/>
              </w:rPr>
              <w:t>Tipo de Locação</w:t>
            </w:r>
          </w:p>
        </w:tc>
        <w:tc>
          <w:tcPr>
            <w:tcW w:w="2326" w:type="pct"/>
            <w:shd w:val="clear" w:color="000000" w:fill="F2F2F2"/>
            <w:vAlign w:val="center"/>
            <w:hideMark/>
          </w:tcPr>
          <w:p w14:paraId="1AC18FA2" w14:textId="77777777" w:rsidR="00271717" w:rsidRPr="00275668" w:rsidRDefault="00271717" w:rsidP="00BD1A75">
            <w:pPr>
              <w:ind w:right="72"/>
              <w:jc w:val="center"/>
              <w:rPr>
                <w:rFonts w:cs="Arial"/>
                <w:b/>
                <w:bCs/>
                <w:color w:val="000000"/>
                <w:sz w:val="20"/>
              </w:rPr>
            </w:pPr>
            <w:r w:rsidRPr="00275668">
              <w:rPr>
                <w:rFonts w:cs="Arial"/>
                <w:b/>
                <w:bCs/>
                <w:color w:val="000000"/>
                <w:sz w:val="20"/>
              </w:rPr>
              <w:t>Discriminação</w:t>
            </w:r>
          </w:p>
        </w:tc>
        <w:tc>
          <w:tcPr>
            <w:tcW w:w="422" w:type="pct"/>
            <w:shd w:val="clear" w:color="000000" w:fill="F2F2F2"/>
            <w:vAlign w:val="center"/>
            <w:hideMark/>
          </w:tcPr>
          <w:p w14:paraId="0EAFEE3B" w14:textId="77777777" w:rsidR="00271717" w:rsidRPr="00275668" w:rsidRDefault="00271717" w:rsidP="00BD1A75">
            <w:pPr>
              <w:ind w:right="-70"/>
              <w:jc w:val="center"/>
              <w:rPr>
                <w:rFonts w:cs="Arial"/>
                <w:b/>
                <w:bCs/>
                <w:color w:val="000000"/>
                <w:sz w:val="20"/>
              </w:rPr>
            </w:pPr>
            <w:r w:rsidRPr="00275668">
              <w:rPr>
                <w:rFonts w:cs="Arial"/>
                <w:b/>
                <w:bCs/>
                <w:color w:val="000000"/>
                <w:sz w:val="20"/>
              </w:rPr>
              <w:t>Marca/  Modelo/</w:t>
            </w:r>
          </w:p>
          <w:p w14:paraId="0E52FFA4" w14:textId="77777777" w:rsidR="00271717" w:rsidRPr="00275668" w:rsidRDefault="00271717" w:rsidP="00BD1A75">
            <w:pPr>
              <w:ind w:right="-70"/>
              <w:jc w:val="center"/>
              <w:rPr>
                <w:rFonts w:cs="Arial"/>
                <w:b/>
                <w:bCs/>
                <w:color w:val="000000"/>
                <w:sz w:val="20"/>
              </w:rPr>
            </w:pPr>
            <w:r w:rsidRPr="00275668">
              <w:rPr>
                <w:rFonts w:cs="Arial"/>
                <w:b/>
                <w:bCs/>
                <w:color w:val="000000"/>
                <w:sz w:val="20"/>
              </w:rPr>
              <w:t>Ano</w:t>
            </w:r>
          </w:p>
        </w:tc>
        <w:tc>
          <w:tcPr>
            <w:tcW w:w="494" w:type="pct"/>
            <w:shd w:val="clear" w:color="000000" w:fill="F2F2F2"/>
            <w:vAlign w:val="center"/>
            <w:hideMark/>
          </w:tcPr>
          <w:p w14:paraId="2125DE84" w14:textId="77777777" w:rsidR="00271717" w:rsidRPr="00275668" w:rsidRDefault="00271717" w:rsidP="00BD1A75">
            <w:pPr>
              <w:jc w:val="center"/>
              <w:rPr>
                <w:rFonts w:cs="Arial"/>
                <w:b/>
                <w:bCs/>
                <w:color w:val="000000"/>
                <w:sz w:val="20"/>
              </w:rPr>
            </w:pPr>
            <w:r w:rsidRPr="00275668">
              <w:rPr>
                <w:rFonts w:cs="Arial"/>
                <w:b/>
                <w:bCs/>
                <w:color w:val="000000"/>
                <w:sz w:val="20"/>
              </w:rPr>
              <w:t xml:space="preserve">Qtde de Diárias   </w:t>
            </w:r>
          </w:p>
        </w:tc>
        <w:tc>
          <w:tcPr>
            <w:tcW w:w="494" w:type="pct"/>
            <w:shd w:val="clear" w:color="000000" w:fill="F2F2F2"/>
            <w:vAlign w:val="center"/>
            <w:hideMark/>
          </w:tcPr>
          <w:p w14:paraId="44D640AD" w14:textId="77777777" w:rsidR="00271717" w:rsidRPr="00275668" w:rsidRDefault="00271717" w:rsidP="00BD1A75">
            <w:pPr>
              <w:jc w:val="center"/>
              <w:rPr>
                <w:rFonts w:cs="Arial"/>
                <w:b/>
                <w:bCs/>
                <w:color w:val="000000"/>
                <w:sz w:val="20"/>
              </w:rPr>
            </w:pPr>
            <w:r w:rsidRPr="00275668">
              <w:rPr>
                <w:rFonts w:cs="Arial"/>
                <w:b/>
                <w:bCs/>
                <w:color w:val="000000"/>
                <w:sz w:val="20"/>
              </w:rPr>
              <w:t xml:space="preserve">Valor Unitário </w:t>
            </w:r>
          </w:p>
          <w:p w14:paraId="6A7BF4B4" w14:textId="77777777" w:rsidR="00271717" w:rsidRPr="00275668" w:rsidRDefault="00271717" w:rsidP="00BD1A75">
            <w:pPr>
              <w:jc w:val="center"/>
              <w:rPr>
                <w:rFonts w:cs="Arial"/>
                <w:b/>
                <w:bCs/>
                <w:color w:val="000000"/>
                <w:sz w:val="20"/>
              </w:rPr>
            </w:pPr>
            <w:r w:rsidRPr="00275668">
              <w:rPr>
                <w:rFonts w:cs="Arial"/>
                <w:b/>
                <w:bCs/>
                <w:color w:val="000000"/>
                <w:sz w:val="20"/>
              </w:rPr>
              <w:t>(R$)</w:t>
            </w:r>
          </w:p>
        </w:tc>
        <w:tc>
          <w:tcPr>
            <w:tcW w:w="352" w:type="pct"/>
            <w:shd w:val="clear" w:color="000000" w:fill="F2F2F2"/>
          </w:tcPr>
          <w:p w14:paraId="30677EA6" w14:textId="77777777" w:rsidR="00271717" w:rsidRPr="00275668" w:rsidRDefault="00271717" w:rsidP="00BD1A75">
            <w:pPr>
              <w:jc w:val="center"/>
              <w:rPr>
                <w:rFonts w:cs="Arial"/>
                <w:b/>
                <w:bCs/>
                <w:color w:val="000000"/>
                <w:sz w:val="20"/>
              </w:rPr>
            </w:pPr>
            <w:r w:rsidRPr="00275668">
              <w:rPr>
                <w:rFonts w:cs="Arial"/>
                <w:b/>
                <w:bCs/>
                <w:color w:val="000000"/>
                <w:sz w:val="20"/>
              </w:rPr>
              <w:t>Valor Anual</w:t>
            </w:r>
          </w:p>
        </w:tc>
      </w:tr>
      <w:tr w:rsidR="00F22468" w:rsidRPr="003D04B9" w14:paraId="1B41A1B3" w14:textId="77777777" w:rsidTr="00F22468">
        <w:trPr>
          <w:trHeight w:val="2475"/>
          <w:jc w:val="center"/>
        </w:trPr>
        <w:tc>
          <w:tcPr>
            <w:tcW w:w="339" w:type="pct"/>
            <w:shd w:val="clear" w:color="auto" w:fill="auto"/>
            <w:noWrap/>
            <w:vAlign w:val="center"/>
          </w:tcPr>
          <w:p w14:paraId="7B57AC5F" w14:textId="77777777" w:rsidR="00271717" w:rsidRPr="00275668" w:rsidRDefault="00271717" w:rsidP="00BD1A75">
            <w:pPr>
              <w:tabs>
                <w:tab w:val="left" w:pos="818"/>
              </w:tabs>
              <w:jc w:val="center"/>
              <w:rPr>
                <w:rFonts w:cs="Arial"/>
                <w:color w:val="000000"/>
                <w:sz w:val="20"/>
              </w:rPr>
            </w:pPr>
            <w:r w:rsidRPr="00275668">
              <w:rPr>
                <w:rFonts w:cs="Arial"/>
                <w:color w:val="000000"/>
                <w:sz w:val="20"/>
              </w:rPr>
              <w:t>01</w:t>
            </w:r>
          </w:p>
        </w:tc>
        <w:tc>
          <w:tcPr>
            <w:tcW w:w="573" w:type="pct"/>
            <w:shd w:val="clear" w:color="auto" w:fill="auto"/>
            <w:vAlign w:val="center"/>
          </w:tcPr>
          <w:p w14:paraId="6D7CABD3" w14:textId="312894B6" w:rsidR="00271717" w:rsidRPr="00677061" w:rsidRDefault="00271717" w:rsidP="00BD1A75">
            <w:pPr>
              <w:jc w:val="center"/>
              <w:rPr>
                <w:rFonts w:cs="Arial"/>
                <w:color w:val="000000"/>
                <w:sz w:val="20"/>
              </w:rPr>
            </w:pPr>
            <w:r w:rsidRPr="00677061">
              <w:rPr>
                <w:rFonts w:cs="Arial"/>
                <w:color w:val="000000"/>
                <w:sz w:val="20"/>
              </w:rPr>
              <w:t xml:space="preserve">Sob demanda </w:t>
            </w:r>
          </w:p>
        </w:tc>
        <w:tc>
          <w:tcPr>
            <w:tcW w:w="2326" w:type="pct"/>
            <w:shd w:val="clear" w:color="auto" w:fill="auto"/>
            <w:vAlign w:val="center"/>
          </w:tcPr>
          <w:p w14:paraId="62D8AC78" w14:textId="29F9C20B" w:rsidR="00271717" w:rsidRPr="00C24773" w:rsidRDefault="00C24773" w:rsidP="00A36F2A">
            <w:pPr>
              <w:ind w:right="71"/>
              <w:jc w:val="both"/>
              <w:rPr>
                <w:rFonts w:cs="Arial"/>
                <w:b/>
                <w:sz w:val="20"/>
              </w:rPr>
            </w:pPr>
            <w:r w:rsidRPr="00C24773">
              <w:rPr>
                <w:rFonts w:cs="Arial"/>
                <w:b/>
                <w:bCs/>
                <w:color w:val="000000"/>
                <w:sz w:val="20"/>
              </w:rPr>
              <w:t>Veículo automotor tipo sedam, leve de passeio, sem motorista</w:t>
            </w:r>
            <w:r w:rsidRPr="00C24773">
              <w:rPr>
                <w:rFonts w:cs="Arial"/>
                <w:color w:val="000000"/>
                <w:sz w:val="20"/>
              </w:rPr>
              <w:t>, novo zero quilometro do ano ou com até 20.000 Km/Rodado, 04 (quatro) portas, direção hidráulica/elétrica, vidros elétricos (nas quatro portas), retrovisores e travas elétricas, ar condicionado original da fábrica integrado frio e quente, kit multimídia com bluetooth, entrada USB capacidade para quatro passageiros, estofado em tecido, barras de proteção lateral, película nos vidros, potência de no mínimo 101 CV, motor (a partir de) 1.4 8V,  transmissão automática, motor bicombustível (gasolina ou álcool), com peito de aço e dotado de todos os equipamentos exigidos pela legislação de trânsito.</w:t>
            </w:r>
          </w:p>
        </w:tc>
        <w:tc>
          <w:tcPr>
            <w:tcW w:w="422" w:type="pct"/>
            <w:shd w:val="clear" w:color="auto" w:fill="auto"/>
            <w:noWrap/>
            <w:vAlign w:val="bottom"/>
          </w:tcPr>
          <w:p w14:paraId="2D5D6A4F" w14:textId="77777777" w:rsidR="00271717" w:rsidRPr="00275668" w:rsidRDefault="00271717" w:rsidP="00BD1A75">
            <w:pPr>
              <w:ind w:right="-70"/>
              <w:rPr>
                <w:rFonts w:cs="Arial"/>
                <w:color w:val="000000"/>
                <w:sz w:val="20"/>
              </w:rPr>
            </w:pPr>
          </w:p>
        </w:tc>
        <w:tc>
          <w:tcPr>
            <w:tcW w:w="494" w:type="pct"/>
            <w:shd w:val="clear" w:color="auto" w:fill="auto"/>
            <w:noWrap/>
            <w:vAlign w:val="center"/>
          </w:tcPr>
          <w:p w14:paraId="73C4360F" w14:textId="79B95346" w:rsidR="00271717" w:rsidRPr="00275668" w:rsidRDefault="007E0525" w:rsidP="00BD1A75">
            <w:pPr>
              <w:jc w:val="center"/>
              <w:rPr>
                <w:rFonts w:cs="Arial"/>
                <w:color w:val="000000"/>
                <w:sz w:val="20"/>
              </w:rPr>
            </w:pPr>
            <w:r>
              <w:rPr>
                <w:rFonts w:cs="Arial"/>
                <w:color w:val="000000"/>
                <w:sz w:val="20"/>
              </w:rPr>
              <w:t>9</w:t>
            </w:r>
            <w:r w:rsidR="00E26428">
              <w:rPr>
                <w:rFonts w:cs="Arial"/>
                <w:color w:val="000000"/>
                <w:sz w:val="20"/>
              </w:rPr>
              <w:t>0</w:t>
            </w:r>
            <w:r w:rsidR="00A36F2A" w:rsidRPr="00275668">
              <w:rPr>
                <w:rFonts w:cs="Arial"/>
                <w:color w:val="000000"/>
                <w:sz w:val="20"/>
              </w:rPr>
              <w:t>0</w:t>
            </w:r>
          </w:p>
        </w:tc>
        <w:tc>
          <w:tcPr>
            <w:tcW w:w="494" w:type="pct"/>
            <w:shd w:val="clear" w:color="auto" w:fill="auto"/>
            <w:noWrap/>
            <w:vAlign w:val="bottom"/>
          </w:tcPr>
          <w:p w14:paraId="495AC3BA" w14:textId="77777777" w:rsidR="00271717" w:rsidRPr="00275668" w:rsidRDefault="00271717" w:rsidP="00BD1A75">
            <w:pPr>
              <w:rPr>
                <w:rFonts w:cs="Arial"/>
                <w:color w:val="000000"/>
                <w:sz w:val="20"/>
              </w:rPr>
            </w:pPr>
          </w:p>
        </w:tc>
        <w:tc>
          <w:tcPr>
            <w:tcW w:w="352" w:type="pct"/>
          </w:tcPr>
          <w:p w14:paraId="3A138E2A" w14:textId="77777777" w:rsidR="00271717" w:rsidRPr="00275668" w:rsidRDefault="00271717" w:rsidP="00BD1A75">
            <w:pPr>
              <w:rPr>
                <w:rFonts w:cs="Arial"/>
                <w:color w:val="000000"/>
                <w:sz w:val="20"/>
              </w:rPr>
            </w:pPr>
          </w:p>
        </w:tc>
      </w:tr>
      <w:tr w:rsidR="00F22468" w:rsidRPr="003D04B9" w14:paraId="57EB50AF" w14:textId="77777777" w:rsidTr="000F6529">
        <w:trPr>
          <w:trHeight w:val="506"/>
          <w:jc w:val="center"/>
        </w:trPr>
        <w:tc>
          <w:tcPr>
            <w:tcW w:w="339" w:type="pct"/>
            <w:shd w:val="clear" w:color="auto" w:fill="auto"/>
            <w:noWrap/>
            <w:vAlign w:val="center"/>
          </w:tcPr>
          <w:p w14:paraId="3FE50B98" w14:textId="77777777" w:rsidR="00271717" w:rsidRPr="00275668" w:rsidRDefault="00271717" w:rsidP="00BD1A75">
            <w:pPr>
              <w:tabs>
                <w:tab w:val="left" w:pos="818"/>
              </w:tabs>
              <w:jc w:val="center"/>
              <w:rPr>
                <w:rFonts w:cs="Arial"/>
                <w:color w:val="000000"/>
                <w:sz w:val="20"/>
              </w:rPr>
            </w:pPr>
            <w:r w:rsidRPr="00275668">
              <w:rPr>
                <w:rFonts w:cs="Arial"/>
                <w:color w:val="000000"/>
                <w:sz w:val="20"/>
              </w:rPr>
              <w:t>02</w:t>
            </w:r>
          </w:p>
        </w:tc>
        <w:tc>
          <w:tcPr>
            <w:tcW w:w="573" w:type="pct"/>
            <w:shd w:val="clear" w:color="auto" w:fill="auto"/>
            <w:vAlign w:val="center"/>
          </w:tcPr>
          <w:p w14:paraId="50FAAF91" w14:textId="7CDDD6FD" w:rsidR="00271717" w:rsidRPr="00275668" w:rsidRDefault="00271717" w:rsidP="00BD1A75">
            <w:pPr>
              <w:jc w:val="center"/>
              <w:rPr>
                <w:rFonts w:cs="Arial"/>
                <w:color w:val="000000"/>
                <w:sz w:val="20"/>
              </w:rPr>
            </w:pPr>
            <w:r w:rsidRPr="00275668">
              <w:rPr>
                <w:rFonts w:cs="Arial"/>
                <w:color w:val="000000"/>
                <w:sz w:val="20"/>
              </w:rPr>
              <w:t>Sob demanda</w:t>
            </w:r>
          </w:p>
        </w:tc>
        <w:tc>
          <w:tcPr>
            <w:tcW w:w="2326" w:type="pct"/>
            <w:shd w:val="clear" w:color="auto" w:fill="auto"/>
            <w:vAlign w:val="center"/>
          </w:tcPr>
          <w:p w14:paraId="3C2E365A" w14:textId="4F64D9AD" w:rsidR="00271717" w:rsidRPr="00275668" w:rsidRDefault="000F6529" w:rsidP="0069635A">
            <w:pPr>
              <w:jc w:val="both"/>
              <w:rPr>
                <w:rFonts w:cs="Arial"/>
                <w:sz w:val="20"/>
              </w:rPr>
            </w:pPr>
            <w:r w:rsidRPr="000F6529">
              <w:rPr>
                <w:rFonts w:cs="Arial"/>
                <w:b/>
                <w:sz w:val="20"/>
              </w:rPr>
              <w:t>Veículo automotor tipo pick-up compacta, utilitário cabine simples(CS)</w:t>
            </w:r>
            <w:r w:rsidRPr="000F6529">
              <w:rPr>
                <w:rFonts w:cs="Arial"/>
                <w:sz w:val="20"/>
              </w:rPr>
              <w:t xml:space="preserve">, </w:t>
            </w:r>
            <w:r w:rsidRPr="000F6529">
              <w:rPr>
                <w:rFonts w:cs="Arial"/>
                <w:b/>
                <w:sz w:val="20"/>
              </w:rPr>
              <w:t>sem</w:t>
            </w:r>
            <w:r w:rsidRPr="000F6529">
              <w:rPr>
                <w:rFonts w:cs="Arial"/>
                <w:sz w:val="20"/>
              </w:rPr>
              <w:t xml:space="preserve"> </w:t>
            </w:r>
            <w:r w:rsidRPr="000F6529">
              <w:rPr>
                <w:rFonts w:cs="Arial"/>
                <w:b/>
                <w:sz w:val="20"/>
              </w:rPr>
              <w:t>motorista</w:t>
            </w:r>
            <w:r w:rsidRPr="000F6529">
              <w:rPr>
                <w:rFonts w:cs="Arial"/>
                <w:sz w:val="20"/>
              </w:rPr>
              <w:t xml:space="preserve">, 02 (portas), novo zero quilometro do ano ou com até 20.000 Km/Rodado, direção hidráulica/elétrica, vidros elétricos, retrovisores e travas elétricas, ar condicionado original da fábrica integrado frio e quente, </w:t>
            </w:r>
            <w:r w:rsidR="003E1A65" w:rsidRPr="003E1A65">
              <w:rPr>
                <w:rFonts w:cs="Arial"/>
                <w:sz w:val="20"/>
                <w:shd w:val="clear" w:color="auto" w:fill="FFFFFF" w:themeFill="background1"/>
              </w:rPr>
              <w:t>kit multimídia com bluetooth</w:t>
            </w:r>
            <w:r w:rsidRPr="000F6529">
              <w:rPr>
                <w:rFonts w:cs="Arial"/>
                <w:sz w:val="20"/>
              </w:rPr>
              <w:t>, entrada USB, capacidade para dois passageiros, estofado em tecido, barras de proteção lateral, capota marítima, película nos vidros, potência de no mínimo 104 CV, motor bicombustível (gasolina ou álcool),  com peito de aço dotado e todos os equipamentos exigidos pela legislação de trânsito.</w:t>
            </w:r>
          </w:p>
        </w:tc>
        <w:tc>
          <w:tcPr>
            <w:tcW w:w="422" w:type="pct"/>
            <w:shd w:val="clear" w:color="auto" w:fill="auto"/>
            <w:noWrap/>
            <w:vAlign w:val="bottom"/>
          </w:tcPr>
          <w:p w14:paraId="53E7EB04" w14:textId="77777777" w:rsidR="00271717" w:rsidRPr="00275668" w:rsidRDefault="00271717" w:rsidP="00BD1A75">
            <w:pPr>
              <w:ind w:right="-70"/>
              <w:rPr>
                <w:rFonts w:cs="Arial"/>
                <w:color w:val="000000"/>
                <w:sz w:val="20"/>
              </w:rPr>
            </w:pPr>
          </w:p>
        </w:tc>
        <w:tc>
          <w:tcPr>
            <w:tcW w:w="494" w:type="pct"/>
            <w:shd w:val="clear" w:color="auto" w:fill="auto"/>
            <w:noWrap/>
            <w:vAlign w:val="center"/>
          </w:tcPr>
          <w:p w14:paraId="032FEDDF" w14:textId="1F36F76B" w:rsidR="00271717" w:rsidRPr="00275668" w:rsidRDefault="00E3304B" w:rsidP="00A36F2A">
            <w:pPr>
              <w:jc w:val="center"/>
              <w:rPr>
                <w:rFonts w:cs="Arial"/>
                <w:color w:val="000000"/>
                <w:sz w:val="20"/>
              </w:rPr>
            </w:pPr>
            <w:r>
              <w:rPr>
                <w:rFonts w:cs="Arial"/>
                <w:color w:val="000000"/>
                <w:sz w:val="20"/>
              </w:rPr>
              <w:t>6</w:t>
            </w:r>
            <w:r w:rsidR="00076499" w:rsidRPr="00275668">
              <w:rPr>
                <w:rFonts w:cs="Arial"/>
                <w:color w:val="000000"/>
                <w:sz w:val="20"/>
              </w:rPr>
              <w:t>00</w:t>
            </w:r>
          </w:p>
        </w:tc>
        <w:tc>
          <w:tcPr>
            <w:tcW w:w="494" w:type="pct"/>
            <w:shd w:val="clear" w:color="auto" w:fill="auto"/>
            <w:noWrap/>
            <w:vAlign w:val="bottom"/>
          </w:tcPr>
          <w:p w14:paraId="60C52953" w14:textId="77777777" w:rsidR="00271717" w:rsidRPr="00275668" w:rsidRDefault="00271717" w:rsidP="00BD1A75">
            <w:pPr>
              <w:rPr>
                <w:rFonts w:cs="Arial"/>
                <w:color w:val="000000"/>
                <w:sz w:val="20"/>
              </w:rPr>
            </w:pPr>
          </w:p>
        </w:tc>
        <w:tc>
          <w:tcPr>
            <w:tcW w:w="352" w:type="pct"/>
          </w:tcPr>
          <w:p w14:paraId="06CF4088" w14:textId="77777777" w:rsidR="00271717" w:rsidRPr="00275668" w:rsidRDefault="00271717" w:rsidP="00BD1A75">
            <w:pPr>
              <w:rPr>
                <w:rFonts w:cs="Arial"/>
                <w:color w:val="000000"/>
                <w:sz w:val="20"/>
              </w:rPr>
            </w:pPr>
          </w:p>
        </w:tc>
      </w:tr>
      <w:tr w:rsidR="00F22468" w:rsidRPr="003D04B9" w14:paraId="1AA2FC90" w14:textId="77777777" w:rsidTr="00F22468">
        <w:trPr>
          <w:trHeight w:val="2475"/>
          <w:jc w:val="center"/>
        </w:trPr>
        <w:tc>
          <w:tcPr>
            <w:tcW w:w="339" w:type="pct"/>
            <w:shd w:val="clear" w:color="auto" w:fill="auto"/>
            <w:noWrap/>
            <w:vAlign w:val="center"/>
          </w:tcPr>
          <w:p w14:paraId="79833B03" w14:textId="77777777" w:rsidR="00271717" w:rsidRPr="00275668" w:rsidRDefault="00271717" w:rsidP="00BD1A75">
            <w:pPr>
              <w:tabs>
                <w:tab w:val="left" w:pos="818"/>
              </w:tabs>
              <w:jc w:val="center"/>
              <w:rPr>
                <w:rFonts w:cs="Arial"/>
                <w:color w:val="000000"/>
                <w:sz w:val="20"/>
              </w:rPr>
            </w:pPr>
            <w:r w:rsidRPr="00275668">
              <w:rPr>
                <w:rFonts w:cs="Arial"/>
                <w:color w:val="000000"/>
                <w:sz w:val="20"/>
              </w:rPr>
              <w:lastRenderedPageBreak/>
              <w:t>03</w:t>
            </w:r>
          </w:p>
        </w:tc>
        <w:tc>
          <w:tcPr>
            <w:tcW w:w="573" w:type="pct"/>
            <w:shd w:val="clear" w:color="auto" w:fill="auto"/>
            <w:vAlign w:val="center"/>
          </w:tcPr>
          <w:p w14:paraId="3A7BE271" w14:textId="658DB60C" w:rsidR="00271717" w:rsidRPr="00275668" w:rsidRDefault="00271717" w:rsidP="00BD1A75">
            <w:pPr>
              <w:jc w:val="center"/>
              <w:rPr>
                <w:rFonts w:cs="Arial"/>
                <w:color w:val="000000"/>
                <w:sz w:val="20"/>
              </w:rPr>
            </w:pPr>
            <w:r w:rsidRPr="00275668">
              <w:rPr>
                <w:rFonts w:cs="Arial"/>
                <w:color w:val="000000"/>
                <w:sz w:val="20"/>
              </w:rPr>
              <w:t>Sob demanda</w:t>
            </w:r>
          </w:p>
          <w:p w14:paraId="3DAAE8BC" w14:textId="77777777" w:rsidR="00271717" w:rsidRPr="00275668" w:rsidRDefault="00271717" w:rsidP="00BD1A75">
            <w:pPr>
              <w:jc w:val="center"/>
              <w:rPr>
                <w:rFonts w:cs="Arial"/>
                <w:color w:val="000000"/>
                <w:sz w:val="20"/>
              </w:rPr>
            </w:pPr>
          </w:p>
        </w:tc>
        <w:tc>
          <w:tcPr>
            <w:tcW w:w="2326" w:type="pct"/>
            <w:shd w:val="clear" w:color="auto" w:fill="auto"/>
            <w:vAlign w:val="center"/>
          </w:tcPr>
          <w:p w14:paraId="60AF4C69" w14:textId="751B17DB" w:rsidR="00271717" w:rsidRPr="00383954" w:rsidRDefault="00383954" w:rsidP="00383954">
            <w:pPr>
              <w:jc w:val="both"/>
              <w:rPr>
                <w:rFonts w:cs="Arial"/>
                <w:sz w:val="20"/>
              </w:rPr>
            </w:pPr>
            <w:r w:rsidRPr="00383954">
              <w:rPr>
                <w:rFonts w:cs="Arial"/>
                <w:b/>
                <w:sz w:val="20"/>
              </w:rPr>
              <w:t>Veículo automotor tipo pick-up compacta, utilitário cabine dupla(CD)</w:t>
            </w:r>
            <w:r w:rsidRPr="00383954">
              <w:rPr>
                <w:rFonts w:cs="Arial"/>
                <w:sz w:val="20"/>
              </w:rPr>
              <w:t xml:space="preserve">, </w:t>
            </w:r>
            <w:r w:rsidRPr="00383954">
              <w:rPr>
                <w:rFonts w:cs="Arial"/>
                <w:b/>
                <w:sz w:val="20"/>
              </w:rPr>
              <w:t>sem</w:t>
            </w:r>
            <w:r w:rsidRPr="00383954">
              <w:rPr>
                <w:rFonts w:cs="Arial"/>
                <w:sz w:val="20"/>
              </w:rPr>
              <w:t xml:space="preserve"> </w:t>
            </w:r>
            <w:r w:rsidRPr="00383954">
              <w:rPr>
                <w:rFonts w:cs="Arial"/>
                <w:b/>
                <w:sz w:val="20"/>
              </w:rPr>
              <w:t>motorista</w:t>
            </w:r>
            <w:r w:rsidRPr="00383954">
              <w:rPr>
                <w:rFonts w:cs="Arial"/>
                <w:sz w:val="20"/>
              </w:rPr>
              <w:t xml:space="preserve">, 04 (portas) ou mais portas novo zero quilometro do ano ou com até 20.000 Km/Rodado, direção hidráulica/elétrica, vidros elétricos, retrovisores e travas elétricas, ar condicionado original da fábrica integrado frio e quente, </w:t>
            </w:r>
            <w:r w:rsidR="003E1A65" w:rsidRPr="003E1A65">
              <w:rPr>
                <w:rFonts w:cs="Arial"/>
                <w:sz w:val="20"/>
                <w:shd w:val="clear" w:color="auto" w:fill="FFFFFF" w:themeFill="background1"/>
              </w:rPr>
              <w:t>kit multimídia com bluetooth</w:t>
            </w:r>
            <w:r w:rsidRPr="00383954">
              <w:rPr>
                <w:rFonts w:cs="Arial"/>
                <w:sz w:val="20"/>
              </w:rPr>
              <w:t>, entrada USB, capacidade para quatro passageiros, estofado em tecido, barras de proteção lateral, capota marítima, película nos vidros, potência de no mínimo 109 CV, motor (a partir de) 1.3 motor bicombustível (gasolina ou álcool), com peito de aço e dotado de todos os equipamentos exigidos pela legislação de trânsito.</w:t>
            </w:r>
          </w:p>
        </w:tc>
        <w:tc>
          <w:tcPr>
            <w:tcW w:w="422" w:type="pct"/>
            <w:shd w:val="clear" w:color="auto" w:fill="auto"/>
            <w:noWrap/>
            <w:vAlign w:val="bottom"/>
          </w:tcPr>
          <w:p w14:paraId="4013495D" w14:textId="77777777" w:rsidR="00271717" w:rsidRPr="00275668" w:rsidRDefault="00271717" w:rsidP="00BD1A75">
            <w:pPr>
              <w:ind w:right="-70"/>
              <w:rPr>
                <w:rFonts w:cs="Arial"/>
                <w:color w:val="000000"/>
                <w:sz w:val="20"/>
              </w:rPr>
            </w:pPr>
          </w:p>
        </w:tc>
        <w:tc>
          <w:tcPr>
            <w:tcW w:w="494" w:type="pct"/>
            <w:shd w:val="clear" w:color="auto" w:fill="auto"/>
            <w:noWrap/>
            <w:vAlign w:val="center"/>
          </w:tcPr>
          <w:p w14:paraId="5A37E184" w14:textId="77777777" w:rsidR="005A4159" w:rsidRDefault="005A4159" w:rsidP="00BD1A75">
            <w:pPr>
              <w:jc w:val="center"/>
              <w:rPr>
                <w:rFonts w:cs="Arial"/>
                <w:color w:val="000000"/>
                <w:sz w:val="20"/>
              </w:rPr>
            </w:pPr>
          </w:p>
          <w:p w14:paraId="3EF239DF" w14:textId="07A75C79" w:rsidR="00271717" w:rsidRPr="00275668" w:rsidRDefault="00E3304B" w:rsidP="00BD1A75">
            <w:pPr>
              <w:jc w:val="center"/>
              <w:rPr>
                <w:rFonts w:cs="Arial"/>
                <w:color w:val="000000"/>
                <w:sz w:val="20"/>
              </w:rPr>
            </w:pPr>
            <w:r>
              <w:rPr>
                <w:rFonts w:cs="Arial"/>
                <w:color w:val="000000"/>
                <w:sz w:val="20"/>
              </w:rPr>
              <w:t>7</w:t>
            </w:r>
            <w:r w:rsidR="005A4159">
              <w:rPr>
                <w:rFonts w:cs="Arial"/>
                <w:color w:val="000000"/>
                <w:sz w:val="20"/>
              </w:rPr>
              <w:t>00</w:t>
            </w:r>
          </w:p>
        </w:tc>
        <w:tc>
          <w:tcPr>
            <w:tcW w:w="494" w:type="pct"/>
            <w:shd w:val="clear" w:color="auto" w:fill="auto"/>
            <w:noWrap/>
            <w:vAlign w:val="bottom"/>
          </w:tcPr>
          <w:p w14:paraId="6DA2E59E" w14:textId="77777777" w:rsidR="00271717" w:rsidRPr="00275668" w:rsidRDefault="00271717" w:rsidP="00BD1A75">
            <w:pPr>
              <w:rPr>
                <w:rFonts w:cs="Arial"/>
                <w:color w:val="000000"/>
                <w:sz w:val="20"/>
              </w:rPr>
            </w:pPr>
          </w:p>
        </w:tc>
        <w:tc>
          <w:tcPr>
            <w:tcW w:w="352" w:type="pct"/>
          </w:tcPr>
          <w:p w14:paraId="1D4FD4CA" w14:textId="77777777" w:rsidR="00271717" w:rsidRPr="00275668" w:rsidRDefault="00271717" w:rsidP="00BD1A75">
            <w:pPr>
              <w:rPr>
                <w:rFonts w:cs="Arial"/>
                <w:color w:val="000000"/>
                <w:sz w:val="20"/>
              </w:rPr>
            </w:pPr>
          </w:p>
        </w:tc>
      </w:tr>
      <w:tr w:rsidR="00F22468" w:rsidRPr="003D04B9" w14:paraId="2AC68ECC" w14:textId="77777777" w:rsidTr="00F22468">
        <w:trPr>
          <w:trHeight w:val="645"/>
          <w:jc w:val="center"/>
        </w:trPr>
        <w:tc>
          <w:tcPr>
            <w:tcW w:w="339" w:type="pct"/>
            <w:shd w:val="clear" w:color="auto" w:fill="auto"/>
            <w:noWrap/>
            <w:vAlign w:val="center"/>
          </w:tcPr>
          <w:p w14:paraId="79BFD61C" w14:textId="77777777" w:rsidR="00271717" w:rsidRPr="00275668" w:rsidRDefault="00271717" w:rsidP="00BD1A75">
            <w:pPr>
              <w:tabs>
                <w:tab w:val="left" w:pos="818"/>
              </w:tabs>
              <w:jc w:val="center"/>
              <w:rPr>
                <w:rFonts w:cs="Arial"/>
                <w:color w:val="000000"/>
                <w:sz w:val="20"/>
              </w:rPr>
            </w:pPr>
            <w:r w:rsidRPr="00275668">
              <w:rPr>
                <w:rFonts w:cs="Arial"/>
                <w:color w:val="000000"/>
                <w:sz w:val="20"/>
              </w:rPr>
              <w:t>04</w:t>
            </w:r>
          </w:p>
        </w:tc>
        <w:tc>
          <w:tcPr>
            <w:tcW w:w="573" w:type="pct"/>
            <w:shd w:val="clear" w:color="auto" w:fill="auto"/>
            <w:vAlign w:val="center"/>
          </w:tcPr>
          <w:p w14:paraId="4F85DA0C" w14:textId="088DDA3B" w:rsidR="00271717" w:rsidRPr="00275668" w:rsidRDefault="00271717" w:rsidP="00BD1A75">
            <w:pPr>
              <w:jc w:val="center"/>
              <w:rPr>
                <w:rFonts w:cs="Arial"/>
                <w:color w:val="000000"/>
                <w:sz w:val="20"/>
              </w:rPr>
            </w:pPr>
            <w:r w:rsidRPr="00275668">
              <w:rPr>
                <w:rFonts w:cs="Arial"/>
                <w:color w:val="000000"/>
                <w:sz w:val="20"/>
              </w:rPr>
              <w:t>Sob demanda</w:t>
            </w:r>
          </w:p>
        </w:tc>
        <w:tc>
          <w:tcPr>
            <w:tcW w:w="2326" w:type="pct"/>
            <w:shd w:val="clear" w:color="auto" w:fill="auto"/>
            <w:vAlign w:val="center"/>
          </w:tcPr>
          <w:p w14:paraId="5D0ACB29" w14:textId="6121DCCD" w:rsidR="00271717" w:rsidRPr="00275668" w:rsidRDefault="00C87892" w:rsidP="00F84152">
            <w:pPr>
              <w:jc w:val="both"/>
              <w:rPr>
                <w:rFonts w:cs="Arial"/>
                <w:sz w:val="20"/>
              </w:rPr>
            </w:pPr>
            <w:r w:rsidRPr="00C87892">
              <w:rPr>
                <w:rFonts w:cs="Arial"/>
                <w:b/>
                <w:sz w:val="20"/>
              </w:rPr>
              <w:t>Veículo automotor, tipo caminhonete cabine dupla</w:t>
            </w:r>
            <w:r w:rsidRPr="00C87892">
              <w:rPr>
                <w:rFonts w:cs="Arial"/>
                <w:sz w:val="20"/>
              </w:rPr>
              <w:t>,</w:t>
            </w:r>
            <w:r>
              <w:rPr>
                <w:rFonts w:cs="Arial"/>
                <w:sz w:val="20"/>
              </w:rPr>
              <w:t xml:space="preserve"> </w:t>
            </w:r>
            <w:r w:rsidRPr="00C87892">
              <w:rPr>
                <w:rFonts w:cs="Arial"/>
                <w:sz w:val="20"/>
              </w:rPr>
              <w:t xml:space="preserve"> </w:t>
            </w:r>
            <w:r w:rsidRPr="00C87892">
              <w:rPr>
                <w:rFonts w:cs="Arial"/>
                <w:b/>
                <w:sz w:val="20"/>
              </w:rPr>
              <w:t>sem motorista</w:t>
            </w:r>
            <w:r>
              <w:rPr>
                <w:rFonts w:cs="Arial"/>
                <w:b/>
                <w:sz w:val="20"/>
              </w:rPr>
              <w:t xml:space="preserve">, </w:t>
            </w:r>
            <w:r w:rsidRPr="00C87892">
              <w:rPr>
                <w:rFonts w:cs="Arial"/>
                <w:sz w:val="20"/>
              </w:rPr>
              <w:t xml:space="preserve"> 04 (quatro) portas, novo zero quilometro do ano ou com até 30.000 Km/Rodado, direção hidráulica/elétrica, vidros elétricos (nas quatro portas), retrovisores e travas elétricas, ar condicionado original da fábrica integrado frio e quente, </w:t>
            </w:r>
            <w:r w:rsidR="003E1A65" w:rsidRPr="003E1A65">
              <w:rPr>
                <w:rFonts w:cs="Arial"/>
                <w:sz w:val="20"/>
                <w:shd w:val="clear" w:color="auto" w:fill="FFFFFF" w:themeFill="background1"/>
              </w:rPr>
              <w:t>kit multimídia com bluetooth</w:t>
            </w:r>
            <w:r w:rsidRPr="00C87892">
              <w:rPr>
                <w:rFonts w:cs="Arial"/>
                <w:sz w:val="20"/>
              </w:rPr>
              <w:t>, entrada USB, capacidade mínima para 4(quatro) passageiros, estofado em tecido, barras de proteção lateral, chapa de proteção do cárter, película nos vidros, potência de no mínimo 190 CV, motor (a partir de) 2.8 16, à diesel, com tração 4x4, transmissão automática, com peito de aço e dotado de todos os equipamentos exigidos pela legislação de trânsito.</w:t>
            </w:r>
          </w:p>
        </w:tc>
        <w:tc>
          <w:tcPr>
            <w:tcW w:w="422" w:type="pct"/>
            <w:shd w:val="clear" w:color="auto" w:fill="auto"/>
            <w:noWrap/>
            <w:vAlign w:val="bottom"/>
          </w:tcPr>
          <w:p w14:paraId="0220C4B5" w14:textId="77777777" w:rsidR="00271717" w:rsidRPr="00275668" w:rsidRDefault="00271717" w:rsidP="00BD1A75">
            <w:pPr>
              <w:ind w:right="-70"/>
              <w:rPr>
                <w:rFonts w:cs="Arial"/>
                <w:color w:val="000000"/>
                <w:sz w:val="20"/>
              </w:rPr>
            </w:pPr>
          </w:p>
        </w:tc>
        <w:tc>
          <w:tcPr>
            <w:tcW w:w="494" w:type="pct"/>
            <w:shd w:val="clear" w:color="auto" w:fill="auto"/>
            <w:noWrap/>
            <w:vAlign w:val="center"/>
          </w:tcPr>
          <w:p w14:paraId="3E26FAF1" w14:textId="3D0B9EF7" w:rsidR="00271717" w:rsidRPr="00275668" w:rsidRDefault="00E3304B" w:rsidP="00BD1A75">
            <w:pPr>
              <w:jc w:val="center"/>
              <w:rPr>
                <w:rFonts w:cs="Arial"/>
                <w:color w:val="000000"/>
                <w:sz w:val="20"/>
              </w:rPr>
            </w:pPr>
            <w:r>
              <w:rPr>
                <w:rFonts w:cs="Arial"/>
                <w:color w:val="000000"/>
                <w:sz w:val="20"/>
              </w:rPr>
              <w:t>9</w:t>
            </w:r>
            <w:r w:rsidR="005A4159">
              <w:rPr>
                <w:rFonts w:cs="Arial"/>
                <w:color w:val="000000"/>
                <w:sz w:val="20"/>
              </w:rPr>
              <w:t>00</w:t>
            </w:r>
          </w:p>
        </w:tc>
        <w:tc>
          <w:tcPr>
            <w:tcW w:w="494" w:type="pct"/>
            <w:shd w:val="clear" w:color="auto" w:fill="auto"/>
            <w:noWrap/>
            <w:vAlign w:val="bottom"/>
          </w:tcPr>
          <w:p w14:paraId="7875C950" w14:textId="77777777" w:rsidR="00271717" w:rsidRPr="00275668" w:rsidRDefault="00271717" w:rsidP="00BD1A75">
            <w:pPr>
              <w:rPr>
                <w:rFonts w:cs="Arial"/>
                <w:color w:val="000000"/>
                <w:sz w:val="20"/>
              </w:rPr>
            </w:pPr>
          </w:p>
        </w:tc>
        <w:tc>
          <w:tcPr>
            <w:tcW w:w="352" w:type="pct"/>
          </w:tcPr>
          <w:p w14:paraId="59B90A22" w14:textId="77777777" w:rsidR="00271717" w:rsidRPr="00275668" w:rsidRDefault="00271717" w:rsidP="00BD1A75">
            <w:pPr>
              <w:rPr>
                <w:rFonts w:cs="Arial"/>
                <w:color w:val="000000"/>
                <w:sz w:val="20"/>
              </w:rPr>
            </w:pPr>
          </w:p>
        </w:tc>
      </w:tr>
      <w:tr w:rsidR="00F22468" w:rsidRPr="003D04B9" w14:paraId="7BDFADCB" w14:textId="77777777" w:rsidTr="0043392E">
        <w:trPr>
          <w:trHeight w:val="1498"/>
          <w:jc w:val="center"/>
        </w:trPr>
        <w:tc>
          <w:tcPr>
            <w:tcW w:w="339" w:type="pct"/>
            <w:shd w:val="clear" w:color="auto" w:fill="auto"/>
            <w:noWrap/>
            <w:vAlign w:val="center"/>
          </w:tcPr>
          <w:p w14:paraId="1E60F6C9" w14:textId="77777777" w:rsidR="00271717" w:rsidRPr="00275668" w:rsidRDefault="00271717" w:rsidP="00BD1A75">
            <w:pPr>
              <w:tabs>
                <w:tab w:val="left" w:pos="818"/>
              </w:tabs>
              <w:jc w:val="center"/>
              <w:rPr>
                <w:rFonts w:cs="Arial"/>
                <w:color w:val="000000"/>
                <w:sz w:val="20"/>
              </w:rPr>
            </w:pPr>
            <w:r w:rsidRPr="00275668">
              <w:rPr>
                <w:rFonts w:cs="Arial"/>
                <w:color w:val="000000"/>
                <w:sz w:val="20"/>
              </w:rPr>
              <w:t>05</w:t>
            </w:r>
          </w:p>
        </w:tc>
        <w:tc>
          <w:tcPr>
            <w:tcW w:w="573" w:type="pct"/>
            <w:shd w:val="clear" w:color="auto" w:fill="auto"/>
            <w:vAlign w:val="center"/>
          </w:tcPr>
          <w:p w14:paraId="08E84C39" w14:textId="44F9C42D" w:rsidR="00271717" w:rsidRPr="00275668" w:rsidRDefault="00271717" w:rsidP="00BD1A75">
            <w:pPr>
              <w:jc w:val="center"/>
              <w:rPr>
                <w:rFonts w:cs="Arial"/>
                <w:color w:val="000000"/>
                <w:sz w:val="20"/>
              </w:rPr>
            </w:pPr>
            <w:r w:rsidRPr="00275668">
              <w:rPr>
                <w:rFonts w:cs="Arial"/>
                <w:color w:val="000000"/>
                <w:sz w:val="20"/>
              </w:rPr>
              <w:t>Sob demanda</w:t>
            </w:r>
          </w:p>
        </w:tc>
        <w:tc>
          <w:tcPr>
            <w:tcW w:w="2326" w:type="pct"/>
            <w:shd w:val="clear" w:color="auto" w:fill="auto"/>
            <w:vAlign w:val="center"/>
          </w:tcPr>
          <w:p w14:paraId="0E69BEF4" w14:textId="00940884" w:rsidR="00C87892" w:rsidRPr="00C87892" w:rsidRDefault="00C87892" w:rsidP="00C87892">
            <w:pPr>
              <w:jc w:val="both"/>
              <w:rPr>
                <w:rFonts w:cs="Arial"/>
                <w:sz w:val="20"/>
              </w:rPr>
            </w:pPr>
            <w:r w:rsidRPr="00C87892">
              <w:rPr>
                <w:rFonts w:cs="Arial"/>
                <w:b/>
                <w:sz w:val="20"/>
              </w:rPr>
              <w:t>Veículo automotor, modelo executivo</w:t>
            </w:r>
            <w:r w:rsidRPr="00C87892">
              <w:rPr>
                <w:rFonts w:cs="Arial"/>
                <w:sz w:val="20"/>
              </w:rPr>
              <w:t xml:space="preserve">, </w:t>
            </w:r>
            <w:r w:rsidRPr="00C87892">
              <w:rPr>
                <w:rFonts w:cs="Arial"/>
                <w:b/>
                <w:sz w:val="20"/>
              </w:rPr>
              <w:t>com motorista</w:t>
            </w:r>
            <w:r w:rsidRPr="00C87892">
              <w:rPr>
                <w:rFonts w:cs="Arial"/>
                <w:sz w:val="20"/>
              </w:rPr>
              <w:t xml:space="preserve">, 04 (quatro) portas, novo zero quilometro do ano ou com até 20.000 Km/Rodado, direção hidráulica/elétrica , vidros elétricos (4 portas), retrovisores e travas elétricas, ar condicionado digital original da fábrica integrado frio e quente, </w:t>
            </w:r>
            <w:r w:rsidR="003E1A65" w:rsidRPr="003E1A65">
              <w:rPr>
                <w:rFonts w:cs="Arial"/>
                <w:sz w:val="20"/>
                <w:shd w:val="clear" w:color="auto" w:fill="FFFFFF" w:themeFill="background1"/>
              </w:rPr>
              <w:t>kit multimídia com bluetooth</w:t>
            </w:r>
            <w:r w:rsidRPr="00C87892">
              <w:rPr>
                <w:rFonts w:cs="Arial"/>
                <w:sz w:val="20"/>
              </w:rPr>
              <w:t>, capacidade mínima para quatro passageiros, bancos de couro, freios a disco nas quatro rodas com ABS (sistema de freio antiblocante) e EBD (distribuição eletrônica de frenagem), barras de proteção lateral, faróis de milha/neblina, película nos vidros, potência de no mínimo 143 CV, motor bicombustível (gasolina ou álcool), transmissão automático de no mínimo 4 (quatro) velocidades, com sistema de proteção de impacto frontal (air bag duplo), GPS, com peito de aço e dotado de todos os equipamentos exigidos pela legislação de trânsito;</w:t>
            </w:r>
          </w:p>
          <w:p w14:paraId="52C0D9F5" w14:textId="2009D77F" w:rsidR="00271717" w:rsidRPr="00C87892" w:rsidRDefault="00C87892" w:rsidP="00C87892">
            <w:pPr>
              <w:jc w:val="both"/>
              <w:rPr>
                <w:rFonts w:cs="Arial"/>
                <w:sz w:val="20"/>
              </w:rPr>
            </w:pPr>
            <w:r w:rsidRPr="00C87892">
              <w:rPr>
                <w:rFonts w:cs="Arial"/>
                <w:sz w:val="20"/>
              </w:rPr>
              <w:t>As despesas com a diária do motorista incluindo pernoite (hospedagem), alimentação (duas refeições) será de total responsabilidade da CONTRATAD</w:t>
            </w:r>
            <w:r>
              <w:rPr>
                <w:rFonts w:cs="Arial"/>
                <w:sz w:val="20"/>
              </w:rPr>
              <w:t>A</w:t>
            </w:r>
          </w:p>
        </w:tc>
        <w:tc>
          <w:tcPr>
            <w:tcW w:w="422" w:type="pct"/>
            <w:shd w:val="clear" w:color="auto" w:fill="auto"/>
            <w:noWrap/>
            <w:vAlign w:val="bottom"/>
          </w:tcPr>
          <w:p w14:paraId="4B766F22" w14:textId="77777777" w:rsidR="00271717" w:rsidRPr="00275668" w:rsidRDefault="00271717" w:rsidP="00BD1A75">
            <w:pPr>
              <w:ind w:right="-70"/>
              <w:rPr>
                <w:rFonts w:cs="Arial"/>
                <w:color w:val="000000"/>
                <w:sz w:val="20"/>
              </w:rPr>
            </w:pPr>
          </w:p>
        </w:tc>
        <w:tc>
          <w:tcPr>
            <w:tcW w:w="494" w:type="pct"/>
            <w:shd w:val="clear" w:color="auto" w:fill="auto"/>
            <w:noWrap/>
            <w:vAlign w:val="center"/>
          </w:tcPr>
          <w:p w14:paraId="1992511B" w14:textId="447764DF" w:rsidR="00271717" w:rsidRPr="00275668" w:rsidRDefault="00E3304B" w:rsidP="00BD1A75">
            <w:pPr>
              <w:jc w:val="center"/>
              <w:rPr>
                <w:rFonts w:cs="Arial"/>
                <w:color w:val="000000"/>
                <w:sz w:val="20"/>
              </w:rPr>
            </w:pPr>
            <w:r>
              <w:rPr>
                <w:rFonts w:cs="Arial"/>
                <w:color w:val="000000"/>
                <w:sz w:val="20"/>
              </w:rPr>
              <w:t>3</w:t>
            </w:r>
            <w:r w:rsidR="0043392E">
              <w:rPr>
                <w:rFonts w:cs="Arial"/>
                <w:color w:val="000000"/>
                <w:sz w:val="20"/>
              </w:rPr>
              <w:t>00</w:t>
            </w:r>
          </w:p>
        </w:tc>
        <w:tc>
          <w:tcPr>
            <w:tcW w:w="494" w:type="pct"/>
            <w:shd w:val="clear" w:color="auto" w:fill="auto"/>
            <w:noWrap/>
            <w:vAlign w:val="bottom"/>
          </w:tcPr>
          <w:p w14:paraId="1D3E45EA" w14:textId="77777777" w:rsidR="00271717" w:rsidRPr="00275668" w:rsidRDefault="00271717" w:rsidP="00BD1A75">
            <w:pPr>
              <w:rPr>
                <w:rFonts w:cs="Arial"/>
                <w:color w:val="000000"/>
                <w:sz w:val="20"/>
              </w:rPr>
            </w:pPr>
          </w:p>
        </w:tc>
        <w:tc>
          <w:tcPr>
            <w:tcW w:w="352" w:type="pct"/>
          </w:tcPr>
          <w:p w14:paraId="790CD1F5" w14:textId="77777777" w:rsidR="00271717" w:rsidRPr="00275668" w:rsidRDefault="00271717" w:rsidP="00BD1A75">
            <w:pPr>
              <w:rPr>
                <w:rFonts w:cs="Arial"/>
                <w:color w:val="000000"/>
                <w:sz w:val="20"/>
              </w:rPr>
            </w:pPr>
          </w:p>
        </w:tc>
      </w:tr>
      <w:tr w:rsidR="005A4159" w:rsidRPr="003D04B9" w14:paraId="7836A2CD" w14:textId="77777777" w:rsidTr="00F22468">
        <w:trPr>
          <w:trHeight w:val="2475"/>
          <w:jc w:val="center"/>
        </w:trPr>
        <w:tc>
          <w:tcPr>
            <w:tcW w:w="339" w:type="pct"/>
            <w:shd w:val="clear" w:color="auto" w:fill="auto"/>
            <w:noWrap/>
            <w:vAlign w:val="center"/>
          </w:tcPr>
          <w:p w14:paraId="085589A1" w14:textId="57A6788D" w:rsidR="005A4159" w:rsidRPr="00275668" w:rsidRDefault="0043392E" w:rsidP="00BD1A75">
            <w:pPr>
              <w:tabs>
                <w:tab w:val="left" w:pos="818"/>
              </w:tabs>
              <w:jc w:val="center"/>
              <w:rPr>
                <w:rFonts w:cs="Arial"/>
                <w:color w:val="000000"/>
                <w:sz w:val="20"/>
              </w:rPr>
            </w:pPr>
            <w:r>
              <w:rPr>
                <w:rFonts w:cs="Arial"/>
                <w:color w:val="000000"/>
                <w:sz w:val="20"/>
              </w:rPr>
              <w:lastRenderedPageBreak/>
              <w:t>06</w:t>
            </w:r>
          </w:p>
        </w:tc>
        <w:tc>
          <w:tcPr>
            <w:tcW w:w="573" w:type="pct"/>
            <w:shd w:val="clear" w:color="auto" w:fill="auto"/>
            <w:vAlign w:val="center"/>
          </w:tcPr>
          <w:p w14:paraId="548DA5DA" w14:textId="42ECD35D" w:rsidR="005A4159" w:rsidRPr="00275668" w:rsidRDefault="0043392E" w:rsidP="00BD1A75">
            <w:pPr>
              <w:jc w:val="center"/>
              <w:rPr>
                <w:rFonts w:cs="Arial"/>
                <w:color w:val="000000"/>
                <w:sz w:val="20"/>
              </w:rPr>
            </w:pPr>
            <w:r w:rsidRPr="00275668">
              <w:rPr>
                <w:rFonts w:cs="Arial"/>
                <w:color w:val="000000"/>
                <w:sz w:val="20"/>
              </w:rPr>
              <w:t>Sob demanda</w:t>
            </w:r>
          </w:p>
        </w:tc>
        <w:tc>
          <w:tcPr>
            <w:tcW w:w="2326" w:type="pct"/>
            <w:shd w:val="clear" w:color="auto" w:fill="auto"/>
            <w:vAlign w:val="center"/>
          </w:tcPr>
          <w:p w14:paraId="18AC1292" w14:textId="14FA2D09" w:rsidR="00D83DE6" w:rsidRPr="0074283C" w:rsidRDefault="00D83DE6" w:rsidP="00D83DE6">
            <w:pPr>
              <w:jc w:val="both"/>
              <w:rPr>
                <w:rFonts w:cs="Arial"/>
                <w:szCs w:val="24"/>
              </w:rPr>
            </w:pPr>
            <w:r w:rsidRPr="00D83DE6">
              <w:rPr>
                <w:rFonts w:cs="Arial"/>
                <w:b/>
                <w:sz w:val="20"/>
              </w:rPr>
              <w:t>Veículo automotor, caminhão,</w:t>
            </w:r>
            <w:r w:rsidRPr="00D83DE6">
              <w:rPr>
                <w:rFonts w:cs="Arial"/>
                <w:sz w:val="20"/>
              </w:rPr>
              <w:t xml:space="preserve"> </w:t>
            </w:r>
            <w:r w:rsidRPr="00D83DE6">
              <w:rPr>
                <w:rFonts w:cs="Arial"/>
                <w:b/>
                <w:sz w:val="20"/>
              </w:rPr>
              <w:t>sem motorista</w:t>
            </w:r>
            <w:r w:rsidRPr="00D83DE6">
              <w:rPr>
                <w:rFonts w:cs="Arial"/>
                <w:sz w:val="20"/>
              </w:rPr>
              <w:t xml:space="preserve">, seminovo com até 2(dois) anos de uso e com até 50.000 Km/Rodado, direção hidráulica, vidros elétricos (2 portas), travas elétricas, ar condicionado original da fábrica integrado frio e quente, </w:t>
            </w:r>
            <w:r w:rsidR="003E1A65" w:rsidRPr="003E1A65">
              <w:rPr>
                <w:rFonts w:cs="Arial"/>
                <w:sz w:val="20"/>
                <w:shd w:val="clear" w:color="auto" w:fill="FFFFFF" w:themeFill="background1"/>
              </w:rPr>
              <w:t>kit multimídia com bluetooth</w:t>
            </w:r>
            <w:r w:rsidRPr="00D83DE6">
              <w:rPr>
                <w:rFonts w:cs="Arial"/>
                <w:sz w:val="20"/>
              </w:rPr>
              <w:t>, entrada USB, capacidade mínima 3 (três) passageiros,  freios a disco nas quatro rodas com ABS (sistema de freio antiblocante) e EBD (distribuição eletrônica de frenagem), película nos vidros, potência de no mínimo 130 CV até 156 CV, motor a diesel, transmissão manual, peso bruto total de até 3500kg,  com sistema de proteção de impacto frontal (air bag duplo),  dotado de todos os equipamentos exigidos pela legislação de trânsito</w:t>
            </w:r>
            <w:r w:rsidRPr="0074283C">
              <w:rPr>
                <w:rFonts w:cs="Arial"/>
                <w:szCs w:val="24"/>
              </w:rPr>
              <w:t xml:space="preserve">; </w:t>
            </w:r>
          </w:p>
          <w:p w14:paraId="5ED7B5B5" w14:textId="77777777" w:rsidR="00C87892" w:rsidRPr="00C87892" w:rsidRDefault="00C87892" w:rsidP="00C87892">
            <w:pPr>
              <w:ind w:left="1224"/>
              <w:jc w:val="both"/>
              <w:rPr>
                <w:rFonts w:cs="Arial"/>
                <w:sz w:val="20"/>
              </w:rPr>
            </w:pPr>
          </w:p>
          <w:p w14:paraId="1462BB1F" w14:textId="5E495B8D" w:rsidR="00C87892" w:rsidRPr="00C87892" w:rsidRDefault="00C87892" w:rsidP="00C87892">
            <w:pPr>
              <w:jc w:val="both"/>
              <w:rPr>
                <w:rFonts w:cs="Arial"/>
                <w:bCs/>
                <w:sz w:val="20"/>
              </w:rPr>
            </w:pPr>
            <w:r w:rsidRPr="00C87892">
              <w:rPr>
                <w:rFonts w:cs="Arial"/>
                <w:bCs/>
                <w:sz w:val="20"/>
              </w:rPr>
              <w:t xml:space="preserve">Bau de Alumínio corrugado natural, Dimensões até 4,40 x 2,20 x 2,20, caixa de carga estruturada em alumínio externo e aço galvanizado interno, portas em alumínio com abertura total, pisos em compensado naval, com faixas refletidas padrão </w:t>
            </w:r>
            <w:r w:rsidR="00641717" w:rsidRPr="00C87892">
              <w:rPr>
                <w:rFonts w:cs="Arial"/>
                <w:bCs/>
                <w:sz w:val="20"/>
              </w:rPr>
              <w:t>DENATRAN</w:t>
            </w:r>
            <w:r w:rsidRPr="00C87892">
              <w:rPr>
                <w:rFonts w:cs="Arial"/>
                <w:bCs/>
                <w:sz w:val="20"/>
              </w:rPr>
              <w:t>.</w:t>
            </w:r>
          </w:p>
          <w:p w14:paraId="59207728" w14:textId="77777777" w:rsidR="005A4159" w:rsidRPr="0043392E" w:rsidRDefault="005A4159" w:rsidP="00C87892">
            <w:pPr>
              <w:pStyle w:val="PargrafodaLista"/>
              <w:ind w:left="211"/>
              <w:jc w:val="both"/>
              <w:rPr>
                <w:rFonts w:cs="Arial"/>
                <w:b/>
                <w:sz w:val="20"/>
              </w:rPr>
            </w:pPr>
          </w:p>
        </w:tc>
        <w:tc>
          <w:tcPr>
            <w:tcW w:w="422" w:type="pct"/>
            <w:shd w:val="clear" w:color="auto" w:fill="auto"/>
            <w:noWrap/>
            <w:vAlign w:val="bottom"/>
          </w:tcPr>
          <w:p w14:paraId="4D882700" w14:textId="77777777" w:rsidR="005A4159" w:rsidRPr="00275668" w:rsidRDefault="005A4159" w:rsidP="00BD1A75">
            <w:pPr>
              <w:ind w:right="-70"/>
              <w:rPr>
                <w:rFonts w:cs="Arial"/>
                <w:color w:val="000000"/>
                <w:sz w:val="20"/>
              </w:rPr>
            </w:pPr>
          </w:p>
        </w:tc>
        <w:tc>
          <w:tcPr>
            <w:tcW w:w="494" w:type="pct"/>
            <w:shd w:val="clear" w:color="auto" w:fill="auto"/>
            <w:noWrap/>
            <w:vAlign w:val="center"/>
          </w:tcPr>
          <w:p w14:paraId="7B4D134C" w14:textId="590AE9DF" w:rsidR="005A4159" w:rsidRPr="00275668" w:rsidRDefault="00E3304B" w:rsidP="00BD1A75">
            <w:pPr>
              <w:jc w:val="center"/>
              <w:rPr>
                <w:rFonts w:cs="Arial"/>
                <w:color w:val="000000"/>
                <w:sz w:val="20"/>
              </w:rPr>
            </w:pPr>
            <w:r>
              <w:rPr>
                <w:rFonts w:cs="Arial"/>
                <w:color w:val="000000"/>
                <w:sz w:val="20"/>
              </w:rPr>
              <w:t>7</w:t>
            </w:r>
            <w:r w:rsidR="0043392E">
              <w:rPr>
                <w:rFonts w:cs="Arial"/>
                <w:color w:val="000000"/>
                <w:sz w:val="20"/>
              </w:rPr>
              <w:t>00</w:t>
            </w:r>
          </w:p>
        </w:tc>
        <w:tc>
          <w:tcPr>
            <w:tcW w:w="494" w:type="pct"/>
            <w:shd w:val="clear" w:color="auto" w:fill="auto"/>
            <w:noWrap/>
            <w:vAlign w:val="bottom"/>
          </w:tcPr>
          <w:p w14:paraId="56EA44D1" w14:textId="77777777" w:rsidR="005A4159" w:rsidRPr="00275668" w:rsidRDefault="005A4159" w:rsidP="00BD1A75">
            <w:pPr>
              <w:rPr>
                <w:rFonts w:cs="Arial"/>
                <w:color w:val="000000"/>
                <w:sz w:val="20"/>
              </w:rPr>
            </w:pPr>
          </w:p>
        </w:tc>
        <w:tc>
          <w:tcPr>
            <w:tcW w:w="352" w:type="pct"/>
          </w:tcPr>
          <w:p w14:paraId="745EE9A7" w14:textId="77777777" w:rsidR="005A4159" w:rsidRPr="00275668" w:rsidRDefault="005A4159" w:rsidP="00BD1A75">
            <w:pPr>
              <w:rPr>
                <w:rFonts w:cs="Arial"/>
                <w:color w:val="000000"/>
                <w:sz w:val="20"/>
              </w:rPr>
            </w:pPr>
          </w:p>
        </w:tc>
      </w:tr>
      <w:tr w:rsidR="00CC705B" w:rsidRPr="003D04B9" w14:paraId="61F53C59" w14:textId="77777777" w:rsidTr="00F22468">
        <w:trPr>
          <w:trHeight w:val="226"/>
          <w:jc w:val="center"/>
        </w:trPr>
        <w:tc>
          <w:tcPr>
            <w:tcW w:w="4648" w:type="pct"/>
            <w:gridSpan w:val="6"/>
            <w:shd w:val="clear" w:color="auto" w:fill="auto"/>
            <w:noWrap/>
            <w:vAlign w:val="center"/>
          </w:tcPr>
          <w:p w14:paraId="4F1B4672" w14:textId="2B29B97B" w:rsidR="00CC705B" w:rsidRPr="00275668" w:rsidRDefault="003E1A65" w:rsidP="003E1A65">
            <w:pPr>
              <w:rPr>
                <w:rFonts w:cs="Arial"/>
                <w:color w:val="000000"/>
                <w:sz w:val="20"/>
              </w:rPr>
            </w:pPr>
            <w:r>
              <w:rPr>
                <w:rFonts w:cs="Arial"/>
                <w:b/>
                <w:bCs/>
                <w:color w:val="000000"/>
                <w:sz w:val="20"/>
              </w:rPr>
              <w:t xml:space="preserve">(Considerar 03 anos de contrato)                                                                                                   </w:t>
            </w:r>
            <w:r w:rsidR="00CC705B" w:rsidRPr="00275668">
              <w:rPr>
                <w:rFonts w:cs="Arial"/>
                <w:b/>
                <w:bCs/>
                <w:color w:val="000000"/>
                <w:sz w:val="20"/>
              </w:rPr>
              <w:t>Total:</w:t>
            </w:r>
          </w:p>
        </w:tc>
        <w:tc>
          <w:tcPr>
            <w:tcW w:w="352" w:type="pct"/>
          </w:tcPr>
          <w:p w14:paraId="646A6D70" w14:textId="77777777" w:rsidR="00CC705B" w:rsidRPr="00275668" w:rsidRDefault="00CC705B" w:rsidP="00BD1A75">
            <w:pPr>
              <w:rPr>
                <w:rFonts w:cs="Arial"/>
                <w:color w:val="000000"/>
                <w:sz w:val="20"/>
              </w:rPr>
            </w:pPr>
          </w:p>
        </w:tc>
      </w:tr>
    </w:tbl>
    <w:p w14:paraId="18191A4C" w14:textId="77777777" w:rsidR="00271717" w:rsidRDefault="00271717" w:rsidP="002921E1">
      <w:pPr>
        <w:tabs>
          <w:tab w:val="num" w:pos="1440"/>
        </w:tabs>
        <w:ind w:right="141"/>
        <w:jc w:val="center"/>
        <w:rPr>
          <w:rFonts w:cs="Arial"/>
          <w:szCs w:val="24"/>
        </w:rPr>
      </w:pPr>
    </w:p>
    <w:p w14:paraId="482ACA21" w14:textId="77777777" w:rsidR="00E01491" w:rsidRPr="00F22468" w:rsidRDefault="00E01491" w:rsidP="00F22468">
      <w:pPr>
        <w:pStyle w:val="NormalWeb"/>
        <w:ind w:right="5"/>
        <w:contextualSpacing/>
        <w:rPr>
          <w:rFonts w:ascii="Arial" w:hAnsi="Arial" w:cs="Arial"/>
          <w:color w:val="000000"/>
          <w:sz w:val="20"/>
          <w:szCs w:val="20"/>
        </w:rPr>
      </w:pPr>
      <w:r w:rsidRPr="00F22468">
        <w:rPr>
          <w:rFonts w:ascii="Arial" w:hAnsi="Arial" w:cs="Arial"/>
          <w:color w:val="000000"/>
          <w:spacing w:val="1"/>
          <w:sz w:val="20"/>
          <w:szCs w:val="20"/>
        </w:rPr>
        <w:t>Nossa proposta é válida por de 60 (sessenta) dias, contados da data prevista para a sua entrega, sendo o preço ofertado firme e irreajustável durante o prazo de validade desta proposta.</w:t>
      </w:r>
    </w:p>
    <w:p w14:paraId="2C9926A3" w14:textId="77777777" w:rsidR="00E01491" w:rsidRPr="00F22468" w:rsidRDefault="00E01491" w:rsidP="00E01491">
      <w:pPr>
        <w:pStyle w:val="NormalWeb"/>
        <w:ind w:left="1134" w:right="5"/>
        <w:contextualSpacing/>
        <w:rPr>
          <w:rFonts w:ascii="Arial" w:hAnsi="Arial" w:cs="Arial"/>
          <w:color w:val="000000"/>
          <w:sz w:val="20"/>
          <w:szCs w:val="20"/>
        </w:rPr>
      </w:pPr>
      <w:r w:rsidRPr="00F22468">
        <w:rPr>
          <w:rFonts w:ascii="Arial" w:hAnsi="Arial" w:cs="Arial"/>
          <w:color w:val="000000"/>
          <w:spacing w:val="1"/>
          <w:sz w:val="20"/>
          <w:szCs w:val="20"/>
        </w:rPr>
        <w:t> </w:t>
      </w:r>
    </w:p>
    <w:p w14:paraId="0A6BFC1B" w14:textId="77777777" w:rsidR="00E01491" w:rsidRPr="00F22468" w:rsidRDefault="00E01491" w:rsidP="00E01491">
      <w:pPr>
        <w:pStyle w:val="NormalWeb"/>
        <w:ind w:right="5"/>
        <w:contextualSpacing/>
        <w:rPr>
          <w:rFonts w:ascii="Arial" w:hAnsi="Arial" w:cs="Arial"/>
          <w:color w:val="000000"/>
          <w:sz w:val="20"/>
          <w:szCs w:val="20"/>
        </w:rPr>
      </w:pPr>
      <w:r w:rsidRPr="00F22468">
        <w:rPr>
          <w:rFonts w:ascii="Arial" w:hAnsi="Arial" w:cs="Arial"/>
          <w:color w:val="000000"/>
          <w:spacing w:val="1"/>
          <w:sz w:val="20"/>
          <w:szCs w:val="20"/>
        </w:rPr>
        <w:t xml:space="preserve">Declaramos que estamos de pleno acordo com todas as condições estabelecidas no Termo de Referência. </w:t>
      </w:r>
    </w:p>
    <w:p w14:paraId="6BB356D2" w14:textId="77777777" w:rsidR="00E01491" w:rsidRPr="00F22468" w:rsidRDefault="00E01491" w:rsidP="00E01491">
      <w:pPr>
        <w:pStyle w:val="NormalWeb"/>
        <w:ind w:left="1134" w:right="5"/>
        <w:contextualSpacing/>
        <w:rPr>
          <w:rFonts w:ascii="Arial" w:hAnsi="Arial" w:cs="Arial"/>
          <w:color w:val="000000"/>
          <w:sz w:val="20"/>
          <w:szCs w:val="20"/>
        </w:rPr>
      </w:pPr>
      <w:r w:rsidRPr="00F22468">
        <w:rPr>
          <w:rFonts w:ascii="Arial" w:hAnsi="Arial" w:cs="Arial"/>
          <w:color w:val="000000"/>
          <w:spacing w:val="1"/>
          <w:sz w:val="20"/>
          <w:szCs w:val="20"/>
        </w:rPr>
        <w:t> </w:t>
      </w:r>
    </w:p>
    <w:p w14:paraId="5A16AD46" w14:textId="77777777" w:rsidR="00E01491" w:rsidRPr="00F22468" w:rsidRDefault="00E01491" w:rsidP="00F22468">
      <w:pPr>
        <w:pStyle w:val="NormalWeb"/>
        <w:spacing w:before="0" w:beforeAutospacing="0" w:after="0" w:afterAutospacing="0"/>
        <w:rPr>
          <w:rFonts w:ascii="Arial" w:hAnsi="Arial" w:cs="Arial"/>
          <w:color w:val="000000"/>
          <w:sz w:val="20"/>
          <w:szCs w:val="20"/>
        </w:rPr>
      </w:pPr>
      <w:r w:rsidRPr="00F22468">
        <w:rPr>
          <w:rFonts w:ascii="Arial" w:hAnsi="Arial" w:cs="Arial"/>
          <w:color w:val="000000"/>
          <w:sz w:val="20"/>
          <w:szCs w:val="20"/>
          <w:lang w:eastAsia="ar-SA"/>
        </w:rPr>
        <w:t>Razão Social: ___ CNPJ/MF: ___</w:t>
      </w:r>
    </w:p>
    <w:p w14:paraId="3302415A" w14:textId="77777777" w:rsidR="00E01491" w:rsidRPr="00F22468" w:rsidRDefault="00E01491" w:rsidP="00F22468">
      <w:pPr>
        <w:pStyle w:val="NormalWeb"/>
        <w:spacing w:before="0" w:beforeAutospacing="0" w:after="0" w:afterAutospacing="0"/>
        <w:rPr>
          <w:rFonts w:ascii="Arial" w:hAnsi="Arial" w:cs="Arial"/>
          <w:color w:val="000000"/>
          <w:sz w:val="20"/>
          <w:szCs w:val="20"/>
        </w:rPr>
      </w:pPr>
      <w:r w:rsidRPr="00F22468">
        <w:rPr>
          <w:rFonts w:ascii="Arial" w:hAnsi="Arial" w:cs="Arial"/>
          <w:color w:val="000000"/>
          <w:sz w:val="20"/>
          <w:szCs w:val="20"/>
          <w:lang w:eastAsia="ar-SA"/>
        </w:rPr>
        <w:t>Endereço: ___ Tel/Fax: ___ CEP: ___Cidade: ___ UF: ___</w:t>
      </w:r>
    </w:p>
    <w:p w14:paraId="7891FB40" w14:textId="77777777" w:rsidR="00E01491" w:rsidRPr="00F22468" w:rsidRDefault="00E01491" w:rsidP="00F22468">
      <w:pPr>
        <w:pStyle w:val="NormalWeb"/>
        <w:spacing w:before="0" w:beforeAutospacing="0" w:after="0" w:afterAutospacing="0"/>
        <w:rPr>
          <w:rFonts w:ascii="Arial" w:hAnsi="Arial" w:cs="Arial"/>
          <w:color w:val="000000"/>
          <w:sz w:val="20"/>
          <w:szCs w:val="20"/>
        </w:rPr>
      </w:pPr>
      <w:r w:rsidRPr="00F22468">
        <w:rPr>
          <w:rFonts w:ascii="Arial" w:hAnsi="Arial" w:cs="Arial"/>
          <w:color w:val="000000"/>
          <w:sz w:val="20"/>
          <w:szCs w:val="20"/>
          <w:lang w:eastAsia="ar-SA"/>
        </w:rPr>
        <w:t>Banco: ___ Agência: ___ nºc/c: ___</w:t>
      </w:r>
    </w:p>
    <w:p w14:paraId="1360B320" w14:textId="77777777" w:rsidR="00E01491" w:rsidRPr="00F22468" w:rsidRDefault="00E01491" w:rsidP="00F22468">
      <w:pPr>
        <w:pStyle w:val="NormalWeb"/>
        <w:spacing w:before="0" w:beforeAutospacing="0" w:after="0" w:afterAutospacing="0"/>
        <w:rPr>
          <w:rFonts w:ascii="Arial" w:hAnsi="Arial" w:cs="Arial"/>
          <w:color w:val="000000"/>
          <w:sz w:val="20"/>
          <w:szCs w:val="20"/>
        </w:rPr>
      </w:pPr>
      <w:r w:rsidRPr="00F22468">
        <w:rPr>
          <w:rFonts w:ascii="Arial" w:hAnsi="Arial" w:cs="Arial"/>
          <w:color w:val="000000"/>
          <w:sz w:val="20"/>
          <w:szCs w:val="20"/>
          <w:lang w:eastAsia="ar-SA"/>
        </w:rPr>
        <w:t>Dados do representante legal da empresa para assinatura do contrato:</w:t>
      </w:r>
    </w:p>
    <w:p w14:paraId="7FC48340" w14:textId="77777777" w:rsidR="00E01491" w:rsidRPr="00F22468" w:rsidRDefault="00E01491" w:rsidP="00F22468">
      <w:pPr>
        <w:pStyle w:val="NormalWeb"/>
        <w:spacing w:before="0" w:beforeAutospacing="0" w:after="0" w:afterAutospacing="0"/>
        <w:rPr>
          <w:rFonts w:ascii="Arial" w:hAnsi="Arial" w:cs="Arial"/>
          <w:color w:val="000000"/>
          <w:sz w:val="20"/>
          <w:szCs w:val="20"/>
        </w:rPr>
      </w:pPr>
      <w:r w:rsidRPr="00F22468">
        <w:rPr>
          <w:rFonts w:ascii="Arial" w:hAnsi="Arial" w:cs="Arial"/>
          <w:color w:val="000000"/>
          <w:sz w:val="20"/>
          <w:szCs w:val="20"/>
          <w:lang w:eastAsia="ar-SA"/>
        </w:rPr>
        <w:t>Nome: ___</w:t>
      </w:r>
    </w:p>
    <w:p w14:paraId="30EC2A08" w14:textId="77777777" w:rsidR="00E01491" w:rsidRPr="00F22468" w:rsidRDefault="00E01491" w:rsidP="00F22468">
      <w:pPr>
        <w:pStyle w:val="NormalWeb"/>
        <w:spacing w:before="0" w:beforeAutospacing="0" w:after="0" w:afterAutospacing="0"/>
        <w:rPr>
          <w:rFonts w:ascii="Arial" w:hAnsi="Arial" w:cs="Arial"/>
          <w:color w:val="000000"/>
          <w:sz w:val="20"/>
          <w:szCs w:val="20"/>
        </w:rPr>
      </w:pPr>
      <w:r w:rsidRPr="00F22468">
        <w:rPr>
          <w:rFonts w:ascii="Arial" w:hAnsi="Arial" w:cs="Arial"/>
          <w:color w:val="000000"/>
          <w:sz w:val="20"/>
          <w:szCs w:val="20"/>
          <w:lang w:eastAsia="ar-SA"/>
        </w:rPr>
        <w:t>Endereço: ___CEP: ___ Cidade: ___ UF: ___</w:t>
      </w:r>
    </w:p>
    <w:p w14:paraId="6F155171" w14:textId="77777777" w:rsidR="00E01491" w:rsidRPr="00F22468" w:rsidRDefault="00E01491" w:rsidP="00F22468">
      <w:pPr>
        <w:pStyle w:val="NormalWeb"/>
        <w:spacing w:before="0" w:beforeAutospacing="0" w:after="0" w:afterAutospacing="0"/>
        <w:rPr>
          <w:rFonts w:ascii="Arial" w:hAnsi="Arial" w:cs="Arial"/>
          <w:color w:val="000000"/>
          <w:sz w:val="20"/>
          <w:szCs w:val="20"/>
        </w:rPr>
      </w:pPr>
      <w:r w:rsidRPr="00F22468">
        <w:rPr>
          <w:rFonts w:ascii="Arial" w:hAnsi="Arial" w:cs="Arial"/>
          <w:color w:val="000000"/>
          <w:sz w:val="20"/>
          <w:szCs w:val="20"/>
          <w:lang w:eastAsia="ar-SA"/>
        </w:rPr>
        <w:t>CPF/MF: ___ Cargo/Função: ___</w:t>
      </w:r>
    </w:p>
    <w:p w14:paraId="1FE24268" w14:textId="77777777" w:rsidR="00E01491" w:rsidRPr="00F22468" w:rsidRDefault="00E01491" w:rsidP="00F22468">
      <w:pPr>
        <w:pStyle w:val="NormalWeb"/>
        <w:spacing w:before="0" w:beforeAutospacing="0" w:after="0" w:afterAutospacing="0"/>
        <w:rPr>
          <w:rFonts w:ascii="Arial" w:hAnsi="Arial" w:cs="Arial"/>
          <w:color w:val="000000"/>
          <w:sz w:val="20"/>
          <w:szCs w:val="20"/>
        </w:rPr>
      </w:pPr>
      <w:r w:rsidRPr="00F22468">
        <w:rPr>
          <w:rFonts w:ascii="Arial" w:hAnsi="Arial" w:cs="Arial"/>
          <w:color w:val="000000"/>
          <w:sz w:val="20"/>
          <w:szCs w:val="20"/>
          <w:lang w:eastAsia="ar-SA"/>
        </w:rPr>
        <w:t>Carteira de Identidade nº: ___ Expedido por: ___</w:t>
      </w:r>
    </w:p>
    <w:p w14:paraId="461A480D" w14:textId="77777777" w:rsidR="00E01491" w:rsidRPr="00F22468" w:rsidRDefault="00E01491" w:rsidP="00F22468">
      <w:pPr>
        <w:pStyle w:val="NormalWeb"/>
        <w:spacing w:before="0" w:beforeAutospacing="0" w:after="0" w:afterAutospacing="0"/>
        <w:rPr>
          <w:rFonts w:ascii="Arial" w:hAnsi="Arial" w:cs="Arial"/>
          <w:color w:val="000000"/>
          <w:sz w:val="20"/>
          <w:szCs w:val="20"/>
        </w:rPr>
      </w:pPr>
      <w:r w:rsidRPr="00F22468">
        <w:rPr>
          <w:rFonts w:ascii="Arial" w:hAnsi="Arial" w:cs="Arial"/>
          <w:color w:val="000000"/>
          <w:sz w:val="20"/>
          <w:szCs w:val="20"/>
          <w:lang w:eastAsia="ar-SA"/>
        </w:rPr>
        <w:t>Naturalidade: ___ Nacionalidade: ___</w:t>
      </w:r>
    </w:p>
    <w:p w14:paraId="13B628F2" w14:textId="0619F218" w:rsidR="00E01491" w:rsidRPr="00F22468" w:rsidRDefault="00E01491" w:rsidP="00F22468">
      <w:pPr>
        <w:pStyle w:val="NormalWeb"/>
        <w:rPr>
          <w:rFonts w:ascii="Arial" w:hAnsi="Arial" w:cs="Arial"/>
          <w:color w:val="000000"/>
          <w:sz w:val="20"/>
          <w:szCs w:val="20"/>
        </w:rPr>
      </w:pPr>
      <w:r w:rsidRPr="00F22468">
        <w:rPr>
          <w:rFonts w:ascii="Arial" w:hAnsi="Arial" w:cs="Arial"/>
          <w:color w:val="000000"/>
          <w:sz w:val="20"/>
          <w:szCs w:val="20"/>
        </w:rPr>
        <w:t> </w:t>
      </w:r>
      <w:r w:rsidR="00F22468">
        <w:rPr>
          <w:rFonts w:ascii="Arial" w:hAnsi="Arial" w:cs="Arial"/>
          <w:color w:val="000000"/>
          <w:sz w:val="20"/>
          <w:szCs w:val="20"/>
        </w:rPr>
        <w:tab/>
      </w:r>
      <w:r w:rsidR="00F22468">
        <w:rPr>
          <w:rFonts w:ascii="Arial" w:hAnsi="Arial" w:cs="Arial"/>
          <w:color w:val="000000"/>
          <w:sz w:val="20"/>
          <w:szCs w:val="20"/>
        </w:rPr>
        <w:tab/>
      </w:r>
      <w:r w:rsidR="00F22468">
        <w:rPr>
          <w:rFonts w:ascii="Arial" w:hAnsi="Arial" w:cs="Arial"/>
          <w:color w:val="000000"/>
          <w:sz w:val="20"/>
          <w:szCs w:val="20"/>
        </w:rPr>
        <w:tab/>
      </w:r>
      <w:r w:rsidR="00F22468">
        <w:rPr>
          <w:rFonts w:ascii="Arial" w:hAnsi="Arial" w:cs="Arial"/>
          <w:color w:val="000000"/>
          <w:sz w:val="20"/>
          <w:szCs w:val="20"/>
        </w:rPr>
        <w:tab/>
      </w:r>
      <w:r w:rsidR="00F22468">
        <w:rPr>
          <w:rFonts w:ascii="Arial" w:hAnsi="Arial" w:cs="Arial"/>
          <w:color w:val="000000"/>
          <w:sz w:val="20"/>
          <w:szCs w:val="20"/>
        </w:rPr>
        <w:tab/>
      </w:r>
      <w:r w:rsidR="00F22468">
        <w:rPr>
          <w:rFonts w:ascii="Arial" w:hAnsi="Arial" w:cs="Arial"/>
          <w:color w:val="000000"/>
          <w:sz w:val="20"/>
          <w:szCs w:val="20"/>
        </w:rPr>
        <w:tab/>
      </w:r>
      <w:r w:rsidRPr="00F22468">
        <w:rPr>
          <w:rFonts w:ascii="Arial" w:hAnsi="Arial" w:cs="Arial"/>
          <w:color w:val="000000"/>
          <w:sz w:val="20"/>
          <w:szCs w:val="20"/>
        </w:rPr>
        <w:t> (Local),           de                             de  202</w:t>
      </w:r>
      <w:r w:rsidR="0043392E">
        <w:rPr>
          <w:rFonts w:ascii="Arial" w:hAnsi="Arial" w:cs="Arial"/>
          <w:color w:val="000000"/>
          <w:sz w:val="20"/>
          <w:szCs w:val="20"/>
        </w:rPr>
        <w:t>2</w:t>
      </w:r>
      <w:r w:rsidRPr="00F22468">
        <w:rPr>
          <w:rFonts w:ascii="Arial" w:hAnsi="Arial" w:cs="Arial"/>
          <w:color w:val="000000"/>
          <w:sz w:val="20"/>
          <w:szCs w:val="20"/>
        </w:rPr>
        <w:t>.</w:t>
      </w:r>
    </w:p>
    <w:p w14:paraId="4E4D7D11" w14:textId="77777777" w:rsidR="00E01491" w:rsidRPr="00F22468" w:rsidRDefault="00E01491" w:rsidP="00E01491">
      <w:pPr>
        <w:pStyle w:val="NormalWeb"/>
        <w:ind w:right="283"/>
        <w:contextualSpacing/>
        <w:rPr>
          <w:rFonts w:ascii="Arial" w:hAnsi="Arial" w:cs="Arial"/>
          <w:color w:val="000000"/>
          <w:sz w:val="20"/>
          <w:szCs w:val="20"/>
        </w:rPr>
      </w:pPr>
      <w:r w:rsidRPr="00F22468">
        <w:rPr>
          <w:rFonts w:ascii="Arial" w:hAnsi="Arial" w:cs="Arial"/>
          <w:color w:val="000000"/>
          <w:sz w:val="20"/>
          <w:szCs w:val="20"/>
        </w:rPr>
        <w:t> </w:t>
      </w:r>
    </w:p>
    <w:p w14:paraId="0DC3D503" w14:textId="77777777" w:rsidR="00E01491" w:rsidRPr="00F22468" w:rsidRDefault="00E01491" w:rsidP="00E01491">
      <w:pPr>
        <w:pStyle w:val="NormalWeb"/>
        <w:ind w:right="283"/>
        <w:contextualSpacing/>
        <w:rPr>
          <w:rFonts w:ascii="Arial" w:hAnsi="Arial" w:cs="Arial"/>
          <w:color w:val="000000"/>
          <w:sz w:val="20"/>
          <w:szCs w:val="20"/>
        </w:rPr>
      </w:pPr>
      <w:r w:rsidRPr="00F22468">
        <w:rPr>
          <w:rFonts w:ascii="Arial" w:hAnsi="Arial" w:cs="Arial"/>
          <w:color w:val="000000"/>
          <w:sz w:val="20"/>
          <w:szCs w:val="20"/>
        </w:rPr>
        <w:t> </w:t>
      </w:r>
    </w:p>
    <w:p w14:paraId="32652245" w14:textId="098A879A" w:rsidR="00E01491" w:rsidRPr="00F22468" w:rsidRDefault="00E01491" w:rsidP="00E01491">
      <w:pPr>
        <w:pStyle w:val="NormalWeb"/>
        <w:ind w:right="283"/>
        <w:contextualSpacing/>
        <w:rPr>
          <w:rFonts w:ascii="Arial" w:hAnsi="Arial" w:cs="Arial"/>
          <w:color w:val="000000"/>
          <w:sz w:val="20"/>
          <w:szCs w:val="20"/>
        </w:rPr>
      </w:pPr>
      <w:r w:rsidRPr="00F22468">
        <w:rPr>
          <w:rFonts w:ascii="Arial" w:hAnsi="Arial" w:cs="Arial"/>
          <w:color w:val="000000"/>
          <w:sz w:val="20"/>
          <w:szCs w:val="20"/>
        </w:rPr>
        <w:t> </w:t>
      </w:r>
    </w:p>
    <w:p w14:paraId="6CE076E6" w14:textId="77777777" w:rsidR="00E01491" w:rsidRPr="00F22468" w:rsidRDefault="00E01491" w:rsidP="00E01491">
      <w:pPr>
        <w:pStyle w:val="NormalWeb"/>
        <w:ind w:right="283"/>
        <w:contextualSpacing/>
        <w:jc w:val="center"/>
        <w:rPr>
          <w:rFonts w:ascii="Arial" w:hAnsi="Arial" w:cs="Arial"/>
          <w:color w:val="000000"/>
          <w:sz w:val="20"/>
          <w:szCs w:val="20"/>
        </w:rPr>
      </w:pPr>
      <w:r w:rsidRPr="00F22468">
        <w:rPr>
          <w:rFonts w:ascii="Arial" w:hAnsi="Arial" w:cs="Arial"/>
          <w:color w:val="000000"/>
          <w:sz w:val="20"/>
          <w:szCs w:val="20"/>
        </w:rPr>
        <w:t>________________________________________________________</w:t>
      </w:r>
    </w:p>
    <w:p w14:paraId="7A3E3A7B" w14:textId="77777777" w:rsidR="00E01491" w:rsidRPr="00F22468" w:rsidRDefault="00E01491" w:rsidP="00E01491">
      <w:pPr>
        <w:pStyle w:val="NormalWeb"/>
        <w:ind w:right="5"/>
        <w:contextualSpacing/>
        <w:jc w:val="center"/>
        <w:rPr>
          <w:rFonts w:ascii="Arial" w:hAnsi="Arial" w:cs="Arial"/>
          <w:color w:val="000000"/>
          <w:sz w:val="20"/>
          <w:szCs w:val="20"/>
        </w:rPr>
      </w:pPr>
      <w:r w:rsidRPr="00F22468">
        <w:rPr>
          <w:rFonts w:ascii="Arial" w:hAnsi="Arial" w:cs="Arial"/>
          <w:color w:val="000000"/>
          <w:sz w:val="20"/>
          <w:szCs w:val="20"/>
        </w:rPr>
        <w:t>(Identificação e assinatura do Representante Legal / Procurador)</w:t>
      </w:r>
    </w:p>
    <w:p w14:paraId="4056744C" w14:textId="77777777" w:rsidR="00E01491" w:rsidRPr="00F22468" w:rsidRDefault="00E01491" w:rsidP="00E01491">
      <w:pPr>
        <w:pStyle w:val="NormalWeb"/>
        <w:ind w:right="5"/>
        <w:contextualSpacing/>
        <w:jc w:val="center"/>
        <w:rPr>
          <w:rFonts w:ascii="Arial" w:hAnsi="Arial" w:cs="Arial"/>
          <w:color w:val="000000"/>
          <w:sz w:val="20"/>
          <w:szCs w:val="20"/>
        </w:rPr>
      </w:pPr>
      <w:r w:rsidRPr="00F22468">
        <w:rPr>
          <w:rFonts w:ascii="Arial" w:hAnsi="Arial" w:cs="Arial"/>
          <w:color w:val="000000"/>
          <w:sz w:val="20"/>
          <w:szCs w:val="20"/>
        </w:rPr>
        <w:t>(carimbo do CNPJ)</w:t>
      </w:r>
    </w:p>
    <w:p w14:paraId="7320EE8F" w14:textId="77777777" w:rsidR="00103607" w:rsidRDefault="00103607" w:rsidP="0043392E">
      <w:pPr>
        <w:pStyle w:val="NormalWeb"/>
        <w:jc w:val="center"/>
        <w:rPr>
          <w:rFonts w:ascii="Arial" w:hAnsi="Arial" w:cs="Arial"/>
          <w:b/>
          <w:bCs/>
          <w:color w:val="000000"/>
          <w:sz w:val="20"/>
          <w:szCs w:val="20"/>
        </w:rPr>
      </w:pPr>
    </w:p>
    <w:p w14:paraId="57F28F80" w14:textId="77777777" w:rsidR="00103607" w:rsidRDefault="00103607" w:rsidP="0043392E">
      <w:pPr>
        <w:pStyle w:val="NormalWeb"/>
        <w:jc w:val="center"/>
        <w:rPr>
          <w:rFonts w:ascii="Arial" w:hAnsi="Arial" w:cs="Arial"/>
          <w:b/>
          <w:bCs/>
          <w:color w:val="000000"/>
          <w:sz w:val="20"/>
          <w:szCs w:val="20"/>
        </w:rPr>
      </w:pPr>
    </w:p>
    <w:p w14:paraId="0D6CF6AE" w14:textId="77777777" w:rsidR="00103607" w:rsidRDefault="00103607" w:rsidP="0043392E">
      <w:pPr>
        <w:pStyle w:val="NormalWeb"/>
        <w:jc w:val="center"/>
        <w:rPr>
          <w:rFonts w:ascii="Arial" w:hAnsi="Arial" w:cs="Arial"/>
          <w:b/>
          <w:bCs/>
          <w:color w:val="000000"/>
          <w:sz w:val="20"/>
          <w:szCs w:val="20"/>
        </w:rPr>
      </w:pPr>
    </w:p>
    <w:p w14:paraId="2EC6BAEE" w14:textId="77777777" w:rsidR="00D83DE6" w:rsidRDefault="00D83DE6" w:rsidP="0043392E">
      <w:pPr>
        <w:pStyle w:val="NormalWeb"/>
        <w:jc w:val="center"/>
        <w:rPr>
          <w:rFonts w:ascii="Arial" w:hAnsi="Arial" w:cs="Arial"/>
          <w:b/>
          <w:bCs/>
          <w:color w:val="000000"/>
          <w:sz w:val="20"/>
          <w:szCs w:val="20"/>
        </w:rPr>
      </w:pPr>
    </w:p>
    <w:p w14:paraId="6268EAA8" w14:textId="77777777" w:rsidR="00D83DE6" w:rsidRDefault="00D83DE6" w:rsidP="0043392E">
      <w:pPr>
        <w:pStyle w:val="NormalWeb"/>
        <w:jc w:val="center"/>
        <w:rPr>
          <w:rFonts w:ascii="Arial" w:hAnsi="Arial" w:cs="Arial"/>
          <w:b/>
          <w:bCs/>
          <w:color w:val="000000"/>
          <w:sz w:val="20"/>
          <w:szCs w:val="20"/>
        </w:rPr>
      </w:pPr>
    </w:p>
    <w:p w14:paraId="7111B857" w14:textId="4AD03E2D" w:rsidR="00E01491" w:rsidRDefault="0043392E" w:rsidP="0043392E">
      <w:pPr>
        <w:pStyle w:val="NormalWeb"/>
        <w:jc w:val="center"/>
        <w:rPr>
          <w:rFonts w:ascii="Arial" w:hAnsi="Arial" w:cs="Arial"/>
          <w:b/>
          <w:bCs/>
          <w:color w:val="000000"/>
          <w:sz w:val="20"/>
          <w:szCs w:val="20"/>
        </w:rPr>
      </w:pPr>
      <w:r>
        <w:rPr>
          <w:rFonts w:ascii="Arial" w:hAnsi="Arial" w:cs="Arial"/>
          <w:b/>
          <w:bCs/>
          <w:color w:val="000000"/>
          <w:sz w:val="20"/>
          <w:szCs w:val="20"/>
        </w:rPr>
        <w:lastRenderedPageBreak/>
        <w:t>ANEXO II</w:t>
      </w:r>
    </w:p>
    <w:p w14:paraId="6C5C45A5" w14:textId="5EF60428" w:rsidR="00B03C97" w:rsidRPr="00B03C97" w:rsidRDefault="00B03C97" w:rsidP="00B03C97">
      <w:pPr>
        <w:pStyle w:val="NormalWeb"/>
        <w:rPr>
          <w:rFonts w:ascii="Arial" w:hAnsi="Arial" w:cs="Arial"/>
          <w:color w:val="000000"/>
          <w:sz w:val="20"/>
          <w:szCs w:val="20"/>
        </w:rPr>
      </w:pPr>
      <w:r>
        <w:rPr>
          <w:rFonts w:ascii="Arial" w:hAnsi="Arial" w:cs="Arial"/>
          <w:color w:val="000000"/>
          <w:sz w:val="20"/>
          <w:szCs w:val="20"/>
        </w:rPr>
        <w:t>Modelo de plotagem para os veículos alugado fixo.</w:t>
      </w:r>
    </w:p>
    <w:p w14:paraId="5FA725B3" w14:textId="2A5FD2A8" w:rsidR="0043392E" w:rsidRPr="00F22468" w:rsidRDefault="00B03C97" w:rsidP="0043392E">
      <w:pPr>
        <w:pStyle w:val="NormalWeb"/>
        <w:jc w:val="center"/>
        <w:rPr>
          <w:rFonts w:ascii="Arial" w:hAnsi="Arial" w:cs="Arial"/>
          <w:color w:val="000000"/>
          <w:sz w:val="20"/>
          <w:szCs w:val="20"/>
        </w:rPr>
      </w:pPr>
      <w:r w:rsidRPr="00B03C97">
        <w:rPr>
          <w:rFonts w:ascii="Arial" w:hAnsi="Arial" w:cs="Arial"/>
          <w:noProof/>
          <w:color w:val="000000"/>
          <w:sz w:val="20"/>
          <w:szCs w:val="20"/>
        </w:rPr>
        <w:drawing>
          <wp:inline distT="0" distB="0" distL="0" distR="0" wp14:anchorId="2B758BC5" wp14:editId="17437F21">
            <wp:extent cx="6211019" cy="3711274"/>
            <wp:effectExtent l="0" t="0" r="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3131" cy="3712536"/>
                    </a:xfrm>
                    <a:prstGeom prst="rect">
                      <a:avLst/>
                    </a:prstGeom>
                    <a:noFill/>
                    <a:ln>
                      <a:noFill/>
                    </a:ln>
                  </pic:spPr>
                </pic:pic>
              </a:graphicData>
            </a:graphic>
          </wp:inline>
        </w:drawing>
      </w:r>
    </w:p>
    <w:p w14:paraId="4FD9DFDC" w14:textId="77777777" w:rsidR="0081442E" w:rsidRPr="00F22468" w:rsidRDefault="0081442E" w:rsidP="002921E1">
      <w:pPr>
        <w:tabs>
          <w:tab w:val="num" w:pos="1440"/>
        </w:tabs>
        <w:ind w:right="141"/>
        <w:jc w:val="center"/>
        <w:rPr>
          <w:rFonts w:cs="Arial"/>
          <w:sz w:val="20"/>
        </w:rPr>
      </w:pPr>
    </w:p>
    <w:sectPr w:rsidR="0081442E" w:rsidRPr="00F22468" w:rsidSect="00DF04D7">
      <w:footerReference w:type="even" r:id="rId9"/>
      <w:footerReference w:type="default" r:id="rId10"/>
      <w:pgSz w:w="11907" w:h="16840" w:code="9"/>
      <w:pgMar w:top="1701" w:right="851"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7B85" w14:textId="77777777" w:rsidR="00800F64" w:rsidRDefault="00800F64">
      <w:r>
        <w:separator/>
      </w:r>
    </w:p>
  </w:endnote>
  <w:endnote w:type="continuationSeparator" w:id="0">
    <w:p w14:paraId="6F1D6B88" w14:textId="77777777" w:rsidR="00800F64" w:rsidRDefault="0080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umnst777 BT">
    <w:altName w:val="Lucida Sans Unicode"/>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4C49" w14:textId="77777777" w:rsidR="003846A4" w:rsidRDefault="003846A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3FCC5EDE" w14:textId="77777777" w:rsidR="003846A4" w:rsidRDefault="003846A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7A0A" w14:textId="2788B213" w:rsidR="003846A4" w:rsidRDefault="003846A4">
    <w:pPr>
      <w:pStyle w:val="Rodap"/>
      <w:jc w:val="right"/>
    </w:pPr>
    <w:r>
      <w:fldChar w:fldCharType="begin"/>
    </w:r>
    <w:r>
      <w:instrText>PAGE   \* MERGEFORMAT</w:instrText>
    </w:r>
    <w:r>
      <w:fldChar w:fldCharType="separate"/>
    </w:r>
    <w:r w:rsidR="00EE13C1">
      <w:rPr>
        <w:noProof/>
      </w:rPr>
      <w:t>21</w:t>
    </w:r>
    <w:r>
      <w:fldChar w:fldCharType="end"/>
    </w:r>
  </w:p>
  <w:p w14:paraId="2927C71F" w14:textId="77777777" w:rsidR="003846A4" w:rsidRPr="000A2313" w:rsidRDefault="003846A4" w:rsidP="002C5B91">
    <w:pPr>
      <w:pStyle w:val="Rodap"/>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1A64" w14:textId="77777777" w:rsidR="00800F64" w:rsidRDefault="00800F64">
      <w:r>
        <w:separator/>
      </w:r>
    </w:p>
  </w:footnote>
  <w:footnote w:type="continuationSeparator" w:id="0">
    <w:p w14:paraId="63D5691C" w14:textId="77777777" w:rsidR="00800F64" w:rsidRDefault="00800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66FE"/>
    <w:multiLevelType w:val="multilevel"/>
    <w:tmpl w:val="CA6AE2F6"/>
    <w:lvl w:ilvl="0">
      <w:start w:val="1"/>
      <w:numFmt w:val="decimal"/>
      <w:lvlText w:val="%1."/>
      <w:lvlJc w:val="left"/>
      <w:pPr>
        <w:ind w:left="360" w:hanging="360"/>
      </w:pPr>
      <w:rPr>
        <w:rFonts w:hint="default"/>
        <w:b/>
      </w:rPr>
    </w:lvl>
    <w:lvl w:ilvl="1">
      <w:start w:val="1"/>
      <w:numFmt w:val="lowerLetter"/>
      <w:lvlText w:val="%2."/>
      <w:lvlJc w:val="left"/>
      <w:pPr>
        <w:ind w:left="1000" w:hanging="432"/>
      </w:pPr>
      <w:rPr>
        <w:b/>
        <w:color w:val="auto"/>
        <w:lang w:val="pt-BR"/>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54115D"/>
    <w:multiLevelType w:val="multilevel"/>
    <w:tmpl w:val="A4CEF3E8"/>
    <w:styleLink w:val="Fox-numerao"/>
    <w:lvl w:ilvl="0">
      <w:start w:val="1"/>
      <w:numFmt w:val="upperLetter"/>
      <w:pStyle w:val="Fox-Ttulo-6"/>
      <w:lvlText w:val="%1. "/>
      <w:lvlJc w:val="left"/>
      <w:pPr>
        <w:ind w:left="360" w:hanging="360"/>
      </w:pPr>
      <w:rPr>
        <w:rFonts w:ascii="Tahoma" w:hAnsi="Tahoma"/>
        <w:b/>
      </w:rPr>
    </w:lvl>
    <w:lvl w:ilvl="1">
      <w:start w:val="1"/>
      <w:numFmt w:val="decimal"/>
      <w:lvlText w:val="%2."/>
      <w:lvlJc w:val="left"/>
      <w:pPr>
        <w:ind w:left="360" w:hanging="360"/>
      </w:pPr>
    </w:lvl>
    <w:lvl w:ilvl="2">
      <w:start w:val="1"/>
      <w:numFmt w:val="decimal"/>
      <w:lvlText w:val="%1.%2.%3. "/>
      <w:lvlJc w:val="left"/>
      <w:pPr>
        <w:ind w:left="360" w:hanging="360"/>
      </w:pPr>
    </w:lvl>
    <w:lvl w:ilvl="3">
      <w:start w:val="1"/>
      <w:numFmt w:val="decimal"/>
      <w:lvlText w:val="%1.%2.%3.%4. "/>
      <w:lvlJc w:val="left"/>
      <w:pPr>
        <w:ind w:left="360" w:hanging="360"/>
      </w:pPr>
    </w:lvl>
    <w:lvl w:ilvl="4">
      <w:start w:val="1"/>
      <w:numFmt w:val="decimal"/>
      <w:lvlText w:val="%1.%2.%3.%4.%5. "/>
      <w:lvlJc w:val="left"/>
      <w:pPr>
        <w:ind w:left="360" w:hanging="360"/>
      </w:pPr>
    </w:lvl>
    <w:lvl w:ilvl="5">
      <w:start w:val="1"/>
      <w:numFmt w:val="upperRoman"/>
      <w:lvlText w:val="%6."/>
      <w:lvlJc w:val="left"/>
      <w:pPr>
        <w:ind w:left="723" w:hanging="360"/>
      </w:pPr>
    </w:lvl>
    <w:lvl w:ilvl="6">
      <w:start w:val="1"/>
      <w:numFmt w:val="decimal"/>
      <w:lvlText w:val=" %1.%2.%3.%4.%5.%6.%7 "/>
      <w:lvlJc w:val="left"/>
      <w:pPr>
        <w:ind w:left="360" w:hanging="360"/>
      </w:pPr>
    </w:lvl>
    <w:lvl w:ilvl="7">
      <w:start w:val="1"/>
      <w:numFmt w:val="decimal"/>
      <w:lvlText w:val=" %1.%2.%3.%4.%5.%6.%7.%8 "/>
      <w:lvlJc w:val="left"/>
      <w:pPr>
        <w:ind w:left="360" w:hanging="360"/>
      </w:pPr>
    </w:lvl>
    <w:lvl w:ilvl="8">
      <w:start w:val="1"/>
      <w:numFmt w:val="decimal"/>
      <w:lvlText w:val=" %1.%2.%3.%4.%5.%6.%7.%8.%9 "/>
      <w:lvlJc w:val="left"/>
      <w:pPr>
        <w:ind w:left="360" w:hanging="360"/>
      </w:pPr>
    </w:lvl>
  </w:abstractNum>
  <w:abstractNum w:abstractNumId="2" w15:restartNumberingAfterBreak="0">
    <w:nsid w:val="220266A6"/>
    <w:multiLevelType w:val="hybridMultilevel"/>
    <w:tmpl w:val="7738302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FE106F9"/>
    <w:multiLevelType w:val="hybridMultilevel"/>
    <w:tmpl w:val="7D5C9756"/>
    <w:lvl w:ilvl="0" w:tplc="04160001">
      <w:start w:val="1"/>
      <w:numFmt w:val="bullet"/>
      <w:lvlText w:val=""/>
      <w:lvlJc w:val="left"/>
      <w:pPr>
        <w:ind w:left="1944" w:hanging="360"/>
      </w:pPr>
      <w:rPr>
        <w:rFonts w:ascii="Symbol" w:hAnsi="Symbol" w:hint="default"/>
      </w:rPr>
    </w:lvl>
    <w:lvl w:ilvl="1" w:tplc="04160003" w:tentative="1">
      <w:start w:val="1"/>
      <w:numFmt w:val="bullet"/>
      <w:lvlText w:val="o"/>
      <w:lvlJc w:val="left"/>
      <w:pPr>
        <w:ind w:left="2664" w:hanging="360"/>
      </w:pPr>
      <w:rPr>
        <w:rFonts w:ascii="Courier New" w:hAnsi="Courier New" w:cs="Courier New" w:hint="default"/>
      </w:rPr>
    </w:lvl>
    <w:lvl w:ilvl="2" w:tplc="04160005" w:tentative="1">
      <w:start w:val="1"/>
      <w:numFmt w:val="bullet"/>
      <w:lvlText w:val=""/>
      <w:lvlJc w:val="left"/>
      <w:pPr>
        <w:ind w:left="3384" w:hanging="360"/>
      </w:pPr>
      <w:rPr>
        <w:rFonts w:ascii="Wingdings" w:hAnsi="Wingdings" w:hint="default"/>
      </w:rPr>
    </w:lvl>
    <w:lvl w:ilvl="3" w:tplc="04160001" w:tentative="1">
      <w:start w:val="1"/>
      <w:numFmt w:val="bullet"/>
      <w:lvlText w:val=""/>
      <w:lvlJc w:val="left"/>
      <w:pPr>
        <w:ind w:left="4104" w:hanging="360"/>
      </w:pPr>
      <w:rPr>
        <w:rFonts w:ascii="Symbol" w:hAnsi="Symbol" w:hint="default"/>
      </w:rPr>
    </w:lvl>
    <w:lvl w:ilvl="4" w:tplc="04160003" w:tentative="1">
      <w:start w:val="1"/>
      <w:numFmt w:val="bullet"/>
      <w:lvlText w:val="o"/>
      <w:lvlJc w:val="left"/>
      <w:pPr>
        <w:ind w:left="4824" w:hanging="360"/>
      </w:pPr>
      <w:rPr>
        <w:rFonts w:ascii="Courier New" w:hAnsi="Courier New" w:cs="Courier New" w:hint="default"/>
      </w:rPr>
    </w:lvl>
    <w:lvl w:ilvl="5" w:tplc="04160005" w:tentative="1">
      <w:start w:val="1"/>
      <w:numFmt w:val="bullet"/>
      <w:lvlText w:val=""/>
      <w:lvlJc w:val="left"/>
      <w:pPr>
        <w:ind w:left="5544" w:hanging="360"/>
      </w:pPr>
      <w:rPr>
        <w:rFonts w:ascii="Wingdings" w:hAnsi="Wingdings" w:hint="default"/>
      </w:rPr>
    </w:lvl>
    <w:lvl w:ilvl="6" w:tplc="04160001" w:tentative="1">
      <w:start w:val="1"/>
      <w:numFmt w:val="bullet"/>
      <w:lvlText w:val=""/>
      <w:lvlJc w:val="left"/>
      <w:pPr>
        <w:ind w:left="6264" w:hanging="360"/>
      </w:pPr>
      <w:rPr>
        <w:rFonts w:ascii="Symbol" w:hAnsi="Symbol" w:hint="default"/>
      </w:rPr>
    </w:lvl>
    <w:lvl w:ilvl="7" w:tplc="04160003" w:tentative="1">
      <w:start w:val="1"/>
      <w:numFmt w:val="bullet"/>
      <w:lvlText w:val="o"/>
      <w:lvlJc w:val="left"/>
      <w:pPr>
        <w:ind w:left="6984" w:hanging="360"/>
      </w:pPr>
      <w:rPr>
        <w:rFonts w:ascii="Courier New" w:hAnsi="Courier New" w:cs="Courier New" w:hint="default"/>
      </w:rPr>
    </w:lvl>
    <w:lvl w:ilvl="8" w:tplc="04160005" w:tentative="1">
      <w:start w:val="1"/>
      <w:numFmt w:val="bullet"/>
      <w:lvlText w:val=""/>
      <w:lvlJc w:val="left"/>
      <w:pPr>
        <w:ind w:left="7704" w:hanging="360"/>
      </w:pPr>
      <w:rPr>
        <w:rFonts w:ascii="Wingdings" w:hAnsi="Wingdings" w:hint="default"/>
      </w:rPr>
    </w:lvl>
  </w:abstractNum>
  <w:abstractNum w:abstractNumId="4" w15:restartNumberingAfterBreak="0">
    <w:nsid w:val="35B76B9B"/>
    <w:multiLevelType w:val="multilevel"/>
    <w:tmpl w:val="342830D0"/>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ascii="Arial" w:hAnsi="Arial" w:cs="Arial" w:hint="default"/>
        <w:b/>
        <w:i w:val="0"/>
        <w:color w:val="auto"/>
        <w:lang w:val="pt-BR"/>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052686"/>
    <w:multiLevelType w:val="multilevel"/>
    <w:tmpl w:val="3FCE3F18"/>
    <w:lvl w:ilvl="0">
      <w:start w:val="13"/>
      <w:numFmt w:val="decimal"/>
      <w:lvlText w:val="%1"/>
      <w:lvlJc w:val="left"/>
      <w:pPr>
        <w:ind w:left="660" w:hanging="660"/>
      </w:pPr>
      <w:rPr>
        <w:rFonts w:hint="default"/>
      </w:rPr>
    </w:lvl>
    <w:lvl w:ilvl="1">
      <w:start w:val="4"/>
      <w:numFmt w:val="decimal"/>
      <w:lvlText w:val="%1.%2"/>
      <w:lvlJc w:val="left"/>
      <w:pPr>
        <w:ind w:left="1160" w:hanging="66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6" w15:restartNumberingAfterBreak="0">
    <w:nsid w:val="452B32C6"/>
    <w:multiLevelType w:val="hybridMultilevel"/>
    <w:tmpl w:val="3140B7B8"/>
    <w:lvl w:ilvl="0" w:tplc="86ECB232">
      <w:start w:val="1"/>
      <w:numFmt w:val="ordinalText"/>
      <w:lvlText w:val="Parágrafo %1:"/>
      <w:lvlJc w:val="left"/>
      <w:pPr>
        <w:ind w:left="1004" w:hanging="360"/>
      </w:pPr>
      <w:rPr>
        <w:b/>
        <w:i w:val="0"/>
        <w:sz w:val="24"/>
        <w:lang w:val="pt-BR"/>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46463824"/>
    <w:multiLevelType w:val="hybridMultilevel"/>
    <w:tmpl w:val="F216E3F0"/>
    <w:lvl w:ilvl="0" w:tplc="6C4E600A">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5578174C"/>
    <w:multiLevelType w:val="hybridMultilevel"/>
    <w:tmpl w:val="D384FD2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599E3F78"/>
    <w:multiLevelType w:val="hybridMultilevel"/>
    <w:tmpl w:val="44502B9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F36749C"/>
    <w:multiLevelType w:val="hybridMultilevel"/>
    <w:tmpl w:val="439E6480"/>
    <w:lvl w:ilvl="0" w:tplc="04160001">
      <w:start w:val="1"/>
      <w:numFmt w:val="bullet"/>
      <w:lvlText w:val=""/>
      <w:lvlJc w:val="left"/>
      <w:pPr>
        <w:ind w:left="1944" w:hanging="360"/>
      </w:pPr>
      <w:rPr>
        <w:rFonts w:ascii="Symbol" w:hAnsi="Symbol" w:hint="default"/>
      </w:rPr>
    </w:lvl>
    <w:lvl w:ilvl="1" w:tplc="04160003" w:tentative="1">
      <w:start w:val="1"/>
      <w:numFmt w:val="bullet"/>
      <w:lvlText w:val="o"/>
      <w:lvlJc w:val="left"/>
      <w:pPr>
        <w:ind w:left="2664" w:hanging="360"/>
      </w:pPr>
      <w:rPr>
        <w:rFonts w:ascii="Courier New" w:hAnsi="Courier New" w:cs="Courier New" w:hint="default"/>
      </w:rPr>
    </w:lvl>
    <w:lvl w:ilvl="2" w:tplc="04160005" w:tentative="1">
      <w:start w:val="1"/>
      <w:numFmt w:val="bullet"/>
      <w:lvlText w:val=""/>
      <w:lvlJc w:val="left"/>
      <w:pPr>
        <w:ind w:left="3384" w:hanging="360"/>
      </w:pPr>
      <w:rPr>
        <w:rFonts w:ascii="Wingdings" w:hAnsi="Wingdings" w:hint="default"/>
      </w:rPr>
    </w:lvl>
    <w:lvl w:ilvl="3" w:tplc="04160001" w:tentative="1">
      <w:start w:val="1"/>
      <w:numFmt w:val="bullet"/>
      <w:lvlText w:val=""/>
      <w:lvlJc w:val="left"/>
      <w:pPr>
        <w:ind w:left="4104" w:hanging="360"/>
      </w:pPr>
      <w:rPr>
        <w:rFonts w:ascii="Symbol" w:hAnsi="Symbol" w:hint="default"/>
      </w:rPr>
    </w:lvl>
    <w:lvl w:ilvl="4" w:tplc="04160003" w:tentative="1">
      <w:start w:val="1"/>
      <w:numFmt w:val="bullet"/>
      <w:lvlText w:val="o"/>
      <w:lvlJc w:val="left"/>
      <w:pPr>
        <w:ind w:left="4824" w:hanging="360"/>
      </w:pPr>
      <w:rPr>
        <w:rFonts w:ascii="Courier New" w:hAnsi="Courier New" w:cs="Courier New" w:hint="default"/>
      </w:rPr>
    </w:lvl>
    <w:lvl w:ilvl="5" w:tplc="04160005" w:tentative="1">
      <w:start w:val="1"/>
      <w:numFmt w:val="bullet"/>
      <w:lvlText w:val=""/>
      <w:lvlJc w:val="left"/>
      <w:pPr>
        <w:ind w:left="5544" w:hanging="360"/>
      </w:pPr>
      <w:rPr>
        <w:rFonts w:ascii="Wingdings" w:hAnsi="Wingdings" w:hint="default"/>
      </w:rPr>
    </w:lvl>
    <w:lvl w:ilvl="6" w:tplc="04160001" w:tentative="1">
      <w:start w:val="1"/>
      <w:numFmt w:val="bullet"/>
      <w:lvlText w:val=""/>
      <w:lvlJc w:val="left"/>
      <w:pPr>
        <w:ind w:left="6264" w:hanging="360"/>
      </w:pPr>
      <w:rPr>
        <w:rFonts w:ascii="Symbol" w:hAnsi="Symbol" w:hint="default"/>
      </w:rPr>
    </w:lvl>
    <w:lvl w:ilvl="7" w:tplc="04160003" w:tentative="1">
      <w:start w:val="1"/>
      <w:numFmt w:val="bullet"/>
      <w:lvlText w:val="o"/>
      <w:lvlJc w:val="left"/>
      <w:pPr>
        <w:ind w:left="6984" w:hanging="360"/>
      </w:pPr>
      <w:rPr>
        <w:rFonts w:ascii="Courier New" w:hAnsi="Courier New" w:cs="Courier New" w:hint="default"/>
      </w:rPr>
    </w:lvl>
    <w:lvl w:ilvl="8" w:tplc="04160005" w:tentative="1">
      <w:start w:val="1"/>
      <w:numFmt w:val="bullet"/>
      <w:lvlText w:val=""/>
      <w:lvlJc w:val="left"/>
      <w:pPr>
        <w:ind w:left="7704" w:hanging="360"/>
      </w:pPr>
      <w:rPr>
        <w:rFonts w:ascii="Wingdings" w:hAnsi="Wingdings" w:hint="default"/>
      </w:rPr>
    </w:lvl>
  </w:abstractNum>
  <w:abstractNum w:abstractNumId="11" w15:restartNumberingAfterBreak="0">
    <w:nsid w:val="5F6911E2"/>
    <w:multiLevelType w:val="hybridMultilevel"/>
    <w:tmpl w:val="92404BCC"/>
    <w:lvl w:ilvl="0" w:tplc="04160001">
      <w:start w:val="1"/>
      <w:numFmt w:val="bullet"/>
      <w:lvlText w:val=""/>
      <w:lvlJc w:val="left"/>
      <w:pPr>
        <w:ind w:left="2260" w:hanging="360"/>
      </w:pPr>
      <w:rPr>
        <w:rFonts w:ascii="Symbol" w:hAnsi="Symbol" w:hint="default"/>
      </w:rPr>
    </w:lvl>
    <w:lvl w:ilvl="1" w:tplc="04160003" w:tentative="1">
      <w:start w:val="1"/>
      <w:numFmt w:val="bullet"/>
      <w:lvlText w:val="o"/>
      <w:lvlJc w:val="left"/>
      <w:pPr>
        <w:ind w:left="2980" w:hanging="360"/>
      </w:pPr>
      <w:rPr>
        <w:rFonts w:ascii="Courier New" w:hAnsi="Courier New" w:cs="Courier New" w:hint="default"/>
      </w:rPr>
    </w:lvl>
    <w:lvl w:ilvl="2" w:tplc="04160005" w:tentative="1">
      <w:start w:val="1"/>
      <w:numFmt w:val="bullet"/>
      <w:lvlText w:val=""/>
      <w:lvlJc w:val="left"/>
      <w:pPr>
        <w:ind w:left="3700" w:hanging="360"/>
      </w:pPr>
      <w:rPr>
        <w:rFonts w:ascii="Wingdings" w:hAnsi="Wingdings" w:hint="default"/>
      </w:rPr>
    </w:lvl>
    <w:lvl w:ilvl="3" w:tplc="04160001" w:tentative="1">
      <w:start w:val="1"/>
      <w:numFmt w:val="bullet"/>
      <w:lvlText w:val=""/>
      <w:lvlJc w:val="left"/>
      <w:pPr>
        <w:ind w:left="4420" w:hanging="360"/>
      </w:pPr>
      <w:rPr>
        <w:rFonts w:ascii="Symbol" w:hAnsi="Symbol" w:hint="default"/>
      </w:rPr>
    </w:lvl>
    <w:lvl w:ilvl="4" w:tplc="04160003" w:tentative="1">
      <w:start w:val="1"/>
      <w:numFmt w:val="bullet"/>
      <w:lvlText w:val="o"/>
      <w:lvlJc w:val="left"/>
      <w:pPr>
        <w:ind w:left="5140" w:hanging="360"/>
      </w:pPr>
      <w:rPr>
        <w:rFonts w:ascii="Courier New" w:hAnsi="Courier New" w:cs="Courier New" w:hint="default"/>
      </w:rPr>
    </w:lvl>
    <w:lvl w:ilvl="5" w:tplc="04160005" w:tentative="1">
      <w:start w:val="1"/>
      <w:numFmt w:val="bullet"/>
      <w:lvlText w:val=""/>
      <w:lvlJc w:val="left"/>
      <w:pPr>
        <w:ind w:left="5860" w:hanging="360"/>
      </w:pPr>
      <w:rPr>
        <w:rFonts w:ascii="Wingdings" w:hAnsi="Wingdings" w:hint="default"/>
      </w:rPr>
    </w:lvl>
    <w:lvl w:ilvl="6" w:tplc="04160001" w:tentative="1">
      <w:start w:val="1"/>
      <w:numFmt w:val="bullet"/>
      <w:lvlText w:val=""/>
      <w:lvlJc w:val="left"/>
      <w:pPr>
        <w:ind w:left="6580" w:hanging="360"/>
      </w:pPr>
      <w:rPr>
        <w:rFonts w:ascii="Symbol" w:hAnsi="Symbol" w:hint="default"/>
      </w:rPr>
    </w:lvl>
    <w:lvl w:ilvl="7" w:tplc="04160003" w:tentative="1">
      <w:start w:val="1"/>
      <w:numFmt w:val="bullet"/>
      <w:lvlText w:val="o"/>
      <w:lvlJc w:val="left"/>
      <w:pPr>
        <w:ind w:left="7300" w:hanging="360"/>
      </w:pPr>
      <w:rPr>
        <w:rFonts w:ascii="Courier New" w:hAnsi="Courier New" w:cs="Courier New" w:hint="default"/>
      </w:rPr>
    </w:lvl>
    <w:lvl w:ilvl="8" w:tplc="04160005" w:tentative="1">
      <w:start w:val="1"/>
      <w:numFmt w:val="bullet"/>
      <w:lvlText w:val=""/>
      <w:lvlJc w:val="left"/>
      <w:pPr>
        <w:ind w:left="8020" w:hanging="360"/>
      </w:pPr>
      <w:rPr>
        <w:rFonts w:ascii="Wingdings" w:hAnsi="Wingdings" w:hint="default"/>
      </w:rPr>
    </w:lvl>
  </w:abstractNum>
  <w:abstractNum w:abstractNumId="12" w15:restartNumberingAfterBreak="0">
    <w:nsid w:val="64F60ED1"/>
    <w:multiLevelType w:val="hybridMultilevel"/>
    <w:tmpl w:val="7AF801FC"/>
    <w:lvl w:ilvl="0" w:tplc="DCD8CE58">
      <w:start w:val="1"/>
      <w:numFmt w:val="lowerLetter"/>
      <w:lvlText w:val="%1)"/>
      <w:lvlJc w:val="left"/>
      <w:pPr>
        <w:ind w:left="1800" w:hanging="360"/>
      </w:pPr>
      <w:rPr>
        <w:rFonts w:ascii="Arial Narrow" w:hAnsi="Arial Narrow" w:cs="Times New Roman" w:hint="default"/>
        <w:b/>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3" w15:restartNumberingAfterBreak="0">
    <w:nsid w:val="6C827BA6"/>
    <w:multiLevelType w:val="hybridMultilevel"/>
    <w:tmpl w:val="BE2A0B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DFB74F6"/>
    <w:multiLevelType w:val="hybridMultilevel"/>
    <w:tmpl w:val="BC10449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6FE460AE"/>
    <w:multiLevelType w:val="hybridMultilevel"/>
    <w:tmpl w:val="F4D64568"/>
    <w:lvl w:ilvl="0" w:tplc="24B23A58">
      <w:start w:val="1"/>
      <w:numFmt w:val="upperRoman"/>
      <w:lvlText w:val="%1."/>
      <w:lvlJc w:val="left"/>
      <w:pPr>
        <w:tabs>
          <w:tab w:val="num" w:pos="927"/>
        </w:tabs>
        <w:ind w:left="927" w:hanging="567"/>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16cid:durableId="1168711396">
    <w:abstractNumId w:val="1"/>
  </w:num>
  <w:num w:numId="2" w16cid:durableId="72627580">
    <w:abstractNumId w:val="4"/>
  </w:num>
  <w:num w:numId="3" w16cid:durableId="170074765">
    <w:abstractNumId w:val="12"/>
  </w:num>
  <w:num w:numId="4" w16cid:durableId="1237545260">
    <w:abstractNumId w:val="0"/>
  </w:num>
  <w:num w:numId="5" w16cid:durableId="380711824">
    <w:abstractNumId w:val="11"/>
  </w:num>
  <w:num w:numId="6" w16cid:durableId="388308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0912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4148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798575">
    <w:abstractNumId w:val="13"/>
  </w:num>
  <w:num w:numId="10" w16cid:durableId="1775636728">
    <w:abstractNumId w:val="8"/>
  </w:num>
  <w:num w:numId="11" w16cid:durableId="690111562">
    <w:abstractNumId w:val="2"/>
  </w:num>
  <w:num w:numId="12" w16cid:durableId="743529593">
    <w:abstractNumId w:val="9"/>
  </w:num>
  <w:num w:numId="13" w16cid:durableId="1486630490">
    <w:abstractNumId w:val="14"/>
  </w:num>
  <w:num w:numId="14" w16cid:durableId="612371195">
    <w:abstractNumId w:val="5"/>
  </w:num>
  <w:num w:numId="15" w16cid:durableId="1565027633">
    <w:abstractNumId w:val="10"/>
  </w:num>
  <w:num w:numId="16" w16cid:durableId="86698867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4F"/>
    <w:rsid w:val="00000F1A"/>
    <w:rsid w:val="00001CB6"/>
    <w:rsid w:val="00002EE9"/>
    <w:rsid w:val="00003F03"/>
    <w:rsid w:val="000040CA"/>
    <w:rsid w:val="00005399"/>
    <w:rsid w:val="000055BA"/>
    <w:rsid w:val="00006051"/>
    <w:rsid w:val="000064F8"/>
    <w:rsid w:val="00011C8E"/>
    <w:rsid w:val="00013487"/>
    <w:rsid w:val="00014BA5"/>
    <w:rsid w:val="00014C8F"/>
    <w:rsid w:val="00016B4A"/>
    <w:rsid w:val="00020C1E"/>
    <w:rsid w:val="00024251"/>
    <w:rsid w:val="0002539E"/>
    <w:rsid w:val="00025582"/>
    <w:rsid w:val="00025AC1"/>
    <w:rsid w:val="0003230D"/>
    <w:rsid w:val="00034333"/>
    <w:rsid w:val="00035E93"/>
    <w:rsid w:val="000414B7"/>
    <w:rsid w:val="000432D5"/>
    <w:rsid w:val="00043B9C"/>
    <w:rsid w:val="0004572F"/>
    <w:rsid w:val="00045D43"/>
    <w:rsid w:val="000465C0"/>
    <w:rsid w:val="00061131"/>
    <w:rsid w:val="0006123D"/>
    <w:rsid w:val="000629D8"/>
    <w:rsid w:val="00067EF1"/>
    <w:rsid w:val="00076499"/>
    <w:rsid w:val="00080928"/>
    <w:rsid w:val="00080C96"/>
    <w:rsid w:val="0008282B"/>
    <w:rsid w:val="00083CE5"/>
    <w:rsid w:val="000866BD"/>
    <w:rsid w:val="00086963"/>
    <w:rsid w:val="00087BF1"/>
    <w:rsid w:val="00090A6D"/>
    <w:rsid w:val="00092DA3"/>
    <w:rsid w:val="00093BE5"/>
    <w:rsid w:val="00093C0F"/>
    <w:rsid w:val="000952DF"/>
    <w:rsid w:val="000960DE"/>
    <w:rsid w:val="00096D45"/>
    <w:rsid w:val="000A0843"/>
    <w:rsid w:val="000A1ADC"/>
    <w:rsid w:val="000A1D2F"/>
    <w:rsid w:val="000A2313"/>
    <w:rsid w:val="000A3896"/>
    <w:rsid w:val="000A4291"/>
    <w:rsid w:val="000A599F"/>
    <w:rsid w:val="000A658A"/>
    <w:rsid w:val="000A6FAB"/>
    <w:rsid w:val="000A7E8E"/>
    <w:rsid w:val="000B16AA"/>
    <w:rsid w:val="000B3C1E"/>
    <w:rsid w:val="000C2641"/>
    <w:rsid w:val="000C6B02"/>
    <w:rsid w:val="000D0046"/>
    <w:rsid w:val="000D0F49"/>
    <w:rsid w:val="000D122E"/>
    <w:rsid w:val="000D3CCB"/>
    <w:rsid w:val="000D5AE6"/>
    <w:rsid w:val="000D6BE3"/>
    <w:rsid w:val="000E066A"/>
    <w:rsid w:val="000E0E29"/>
    <w:rsid w:val="000E31E7"/>
    <w:rsid w:val="000E380B"/>
    <w:rsid w:val="000E5F1B"/>
    <w:rsid w:val="000E6697"/>
    <w:rsid w:val="000F0E37"/>
    <w:rsid w:val="000F2379"/>
    <w:rsid w:val="000F6529"/>
    <w:rsid w:val="000F6854"/>
    <w:rsid w:val="001004D9"/>
    <w:rsid w:val="00100BEE"/>
    <w:rsid w:val="00101F19"/>
    <w:rsid w:val="00102085"/>
    <w:rsid w:val="00103607"/>
    <w:rsid w:val="0011001D"/>
    <w:rsid w:val="001112F6"/>
    <w:rsid w:val="00112BEE"/>
    <w:rsid w:val="00112C06"/>
    <w:rsid w:val="00116BB9"/>
    <w:rsid w:val="00116FAC"/>
    <w:rsid w:val="00117D1E"/>
    <w:rsid w:val="00122822"/>
    <w:rsid w:val="00124737"/>
    <w:rsid w:val="00130414"/>
    <w:rsid w:val="00131242"/>
    <w:rsid w:val="001345C4"/>
    <w:rsid w:val="00136ABA"/>
    <w:rsid w:val="00136C46"/>
    <w:rsid w:val="001410E7"/>
    <w:rsid w:val="001418D0"/>
    <w:rsid w:val="001456F6"/>
    <w:rsid w:val="00145AC4"/>
    <w:rsid w:val="0014706D"/>
    <w:rsid w:val="001526EC"/>
    <w:rsid w:val="00156D72"/>
    <w:rsid w:val="00162F3A"/>
    <w:rsid w:val="00164D49"/>
    <w:rsid w:val="00166BCA"/>
    <w:rsid w:val="00170BC0"/>
    <w:rsid w:val="001712BA"/>
    <w:rsid w:val="0017308A"/>
    <w:rsid w:val="00181146"/>
    <w:rsid w:val="00181BD8"/>
    <w:rsid w:val="00186E5C"/>
    <w:rsid w:val="00187866"/>
    <w:rsid w:val="00191220"/>
    <w:rsid w:val="00191A2F"/>
    <w:rsid w:val="001940E3"/>
    <w:rsid w:val="0019663B"/>
    <w:rsid w:val="00196B64"/>
    <w:rsid w:val="00197C56"/>
    <w:rsid w:val="00197CF3"/>
    <w:rsid w:val="001A0339"/>
    <w:rsid w:val="001A1238"/>
    <w:rsid w:val="001A4851"/>
    <w:rsid w:val="001A51B7"/>
    <w:rsid w:val="001B17C3"/>
    <w:rsid w:val="001B3B04"/>
    <w:rsid w:val="001B4A43"/>
    <w:rsid w:val="001B7D2F"/>
    <w:rsid w:val="001C10BA"/>
    <w:rsid w:val="001C76B1"/>
    <w:rsid w:val="001C7B5A"/>
    <w:rsid w:val="001D0834"/>
    <w:rsid w:val="001D16C8"/>
    <w:rsid w:val="001D18CD"/>
    <w:rsid w:val="001D1D4B"/>
    <w:rsid w:val="001D20AA"/>
    <w:rsid w:val="001D4A28"/>
    <w:rsid w:val="001D5C8C"/>
    <w:rsid w:val="001D679D"/>
    <w:rsid w:val="001E0BF4"/>
    <w:rsid w:val="001E34FB"/>
    <w:rsid w:val="001F3FA1"/>
    <w:rsid w:val="001F49D1"/>
    <w:rsid w:val="001F6B95"/>
    <w:rsid w:val="002026E5"/>
    <w:rsid w:val="00202794"/>
    <w:rsid w:val="0020447B"/>
    <w:rsid w:val="00206D25"/>
    <w:rsid w:val="00207C29"/>
    <w:rsid w:val="002134F1"/>
    <w:rsid w:val="002138C6"/>
    <w:rsid w:val="00215E43"/>
    <w:rsid w:val="002168E3"/>
    <w:rsid w:val="002222A8"/>
    <w:rsid w:val="002265D1"/>
    <w:rsid w:val="00226AD0"/>
    <w:rsid w:val="002315DC"/>
    <w:rsid w:val="00232536"/>
    <w:rsid w:val="002339D8"/>
    <w:rsid w:val="00234CC5"/>
    <w:rsid w:val="00242841"/>
    <w:rsid w:val="00243C09"/>
    <w:rsid w:val="00243EE0"/>
    <w:rsid w:val="00244A97"/>
    <w:rsid w:val="0025096F"/>
    <w:rsid w:val="00251B74"/>
    <w:rsid w:val="00252D52"/>
    <w:rsid w:val="00253479"/>
    <w:rsid w:val="00253E48"/>
    <w:rsid w:val="002545C7"/>
    <w:rsid w:val="00257639"/>
    <w:rsid w:val="00260AE7"/>
    <w:rsid w:val="0026263A"/>
    <w:rsid w:val="00264108"/>
    <w:rsid w:val="002642E0"/>
    <w:rsid w:val="0026468A"/>
    <w:rsid w:val="00271717"/>
    <w:rsid w:val="00271A50"/>
    <w:rsid w:val="00271E12"/>
    <w:rsid w:val="002744B9"/>
    <w:rsid w:val="00275130"/>
    <w:rsid w:val="00275423"/>
    <w:rsid w:val="00275668"/>
    <w:rsid w:val="00275995"/>
    <w:rsid w:val="00276609"/>
    <w:rsid w:val="0027755F"/>
    <w:rsid w:val="00277C1B"/>
    <w:rsid w:val="00284350"/>
    <w:rsid w:val="0028511E"/>
    <w:rsid w:val="002852D1"/>
    <w:rsid w:val="002858C5"/>
    <w:rsid w:val="00287D5E"/>
    <w:rsid w:val="002921E1"/>
    <w:rsid w:val="00294740"/>
    <w:rsid w:val="00297452"/>
    <w:rsid w:val="002A0016"/>
    <w:rsid w:val="002A25DA"/>
    <w:rsid w:val="002A5E3D"/>
    <w:rsid w:val="002A7E11"/>
    <w:rsid w:val="002B10D9"/>
    <w:rsid w:val="002B1A94"/>
    <w:rsid w:val="002B3E87"/>
    <w:rsid w:val="002B622A"/>
    <w:rsid w:val="002C32EA"/>
    <w:rsid w:val="002C3373"/>
    <w:rsid w:val="002C4C47"/>
    <w:rsid w:val="002C5B91"/>
    <w:rsid w:val="002C7016"/>
    <w:rsid w:val="002D19D7"/>
    <w:rsid w:val="002D4CDF"/>
    <w:rsid w:val="002E03E3"/>
    <w:rsid w:val="002E205E"/>
    <w:rsid w:val="002E2E98"/>
    <w:rsid w:val="002E6F2B"/>
    <w:rsid w:val="002F2857"/>
    <w:rsid w:val="00300600"/>
    <w:rsid w:val="00300AF2"/>
    <w:rsid w:val="00301BEA"/>
    <w:rsid w:val="003028AD"/>
    <w:rsid w:val="00302A19"/>
    <w:rsid w:val="0030586F"/>
    <w:rsid w:val="003059C0"/>
    <w:rsid w:val="00311FAC"/>
    <w:rsid w:val="00313DD8"/>
    <w:rsid w:val="003142DA"/>
    <w:rsid w:val="00315A0D"/>
    <w:rsid w:val="00317365"/>
    <w:rsid w:val="00317E99"/>
    <w:rsid w:val="00323DDD"/>
    <w:rsid w:val="0033062D"/>
    <w:rsid w:val="0033331E"/>
    <w:rsid w:val="00337598"/>
    <w:rsid w:val="00340F6B"/>
    <w:rsid w:val="0034178F"/>
    <w:rsid w:val="00342088"/>
    <w:rsid w:val="00342636"/>
    <w:rsid w:val="0034446B"/>
    <w:rsid w:val="0034636C"/>
    <w:rsid w:val="00346F7E"/>
    <w:rsid w:val="003470EF"/>
    <w:rsid w:val="00347143"/>
    <w:rsid w:val="0034744F"/>
    <w:rsid w:val="00347B88"/>
    <w:rsid w:val="0035071F"/>
    <w:rsid w:val="00350D28"/>
    <w:rsid w:val="0035209B"/>
    <w:rsid w:val="003530B7"/>
    <w:rsid w:val="003558CC"/>
    <w:rsid w:val="00356CFA"/>
    <w:rsid w:val="00361245"/>
    <w:rsid w:val="00361F6C"/>
    <w:rsid w:val="003634A7"/>
    <w:rsid w:val="00363FF4"/>
    <w:rsid w:val="00364A45"/>
    <w:rsid w:val="00375581"/>
    <w:rsid w:val="003765D0"/>
    <w:rsid w:val="003816EB"/>
    <w:rsid w:val="00383954"/>
    <w:rsid w:val="003846A4"/>
    <w:rsid w:val="00387769"/>
    <w:rsid w:val="003878A9"/>
    <w:rsid w:val="00390588"/>
    <w:rsid w:val="003909F1"/>
    <w:rsid w:val="0039159A"/>
    <w:rsid w:val="00392488"/>
    <w:rsid w:val="00392601"/>
    <w:rsid w:val="0039360B"/>
    <w:rsid w:val="00393D0F"/>
    <w:rsid w:val="00394D26"/>
    <w:rsid w:val="00395091"/>
    <w:rsid w:val="003A0AD3"/>
    <w:rsid w:val="003A6653"/>
    <w:rsid w:val="003A6EF0"/>
    <w:rsid w:val="003A71B2"/>
    <w:rsid w:val="003A7B65"/>
    <w:rsid w:val="003B0A66"/>
    <w:rsid w:val="003B2D3F"/>
    <w:rsid w:val="003B3620"/>
    <w:rsid w:val="003C1B63"/>
    <w:rsid w:val="003C347D"/>
    <w:rsid w:val="003C4EFE"/>
    <w:rsid w:val="003C6AEF"/>
    <w:rsid w:val="003C6D49"/>
    <w:rsid w:val="003D01AE"/>
    <w:rsid w:val="003D04B9"/>
    <w:rsid w:val="003D3575"/>
    <w:rsid w:val="003D5538"/>
    <w:rsid w:val="003D6226"/>
    <w:rsid w:val="003D7A52"/>
    <w:rsid w:val="003E1A65"/>
    <w:rsid w:val="003F13E9"/>
    <w:rsid w:val="003F2625"/>
    <w:rsid w:val="003F2A54"/>
    <w:rsid w:val="003F4B75"/>
    <w:rsid w:val="003F4BCA"/>
    <w:rsid w:val="003F52D6"/>
    <w:rsid w:val="00402D3A"/>
    <w:rsid w:val="004036C1"/>
    <w:rsid w:val="004041EB"/>
    <w:rsid w:val="004050CC"/>
    <w:rsid w:val="004100F9"/>
    <w:rsid w:val="0041140E"/>
    <w:rsid w:val="00412D64"/>
    <w:rsid w:val="00414279"/>
    <w:rsid w:val="00415E21"/>
    <w:rsid w:val="00415FBE"/>
    <w:rsid w:val="00417CD8"/>
    <w:rsid w:val="004214F5"/>
    <w:rsid w:val="0042487D"/>
    <w:rsid w:val="00424EDB"/>
    <w:rsid w:val="00425BAB"/>
    <w:rsid w:val="0043392E"/>
    <w:rsid w:val="00434DDD"/>
    <w:rsid w:val="00442519"/>
    <w:rsid w:val="00450C80"/>
    <w:rsid w:val="0045359E"/>
    <w:rsid w:val="00456006"/>
    <w:rsid w:val="004565C9"/>
    <w:rsid w:val="004569AF"/>
    <w:rsid w:val="00460FC5"/>
    <w:rsid w:val="004618F3"/>
    <w:rsid w:val="00462C7B"/>
    <w:rsid w:val="00462CAA"/>
    <w:rsid w:val="00465BFC"/>
    <w:rsid w:val="004679D7"/>
    <w:rsid w:val="00467AF9"/>
    <w:rsid w:val="0047076B"/>
    <w:rsid w:val="004729E4"/>
    <w:rsid w:val="00481563"/>
    <w:rsid w:val="00482AC6"/>
    <w:rsid w:val="0048536B"/>
    <w:rsid w:val="004862F7"/>
    <w:rsid w:val="00486E99"/>
    <w:rsid w:val="004875D9"/>
    <w:rsid w:val="0048785B"/>
    <w:rsid w:val="00493171"/>
    <w:rsid w:val="00494ECF"/>
    <w:rsid w:val="004A0170"/>
    <w:rsid w:val="004A0C09"/>
    <w:rsid w:val="004A3604"/>
    <w:rsid w:val="004A3D45"/>
    <w:rsid w:val="004A6C33"/>
    <w:rsid w:val="004A6C78"/>
    <w:rsid w:val="004A77CB"/>
    <w:rsid w:val="004B0A0B"/>
    <w:rsid w:val="004B0BA7"/>
    <w:rsid w:val="004B0D95"/>
    <w:rsid w:val="004B1CF3"/>
    <w:rsid w:val="004B47FA"/>
    <w:rsid w:val="004B4ADC"/>
    <w:rsid w:val="004B70AE"/>
    <w:rsid w:val="004C1006"/>
    <w:rsid w:val="004C4867"/>
    <w:rsid w:val="004C6E07"/>
    <w:rsid w:val="004D465F"/>
    <w:rsid w:val="004D5042"/>
    <w:rsid w:val="004D51A8"/>
    <w:rsid w:val="004D5F88"/>
    <w:rsid w:val="004D6652"/>
    <w:rsid w:val="004D7E89"/>
    <w:rsid w:val="004E0F0A"/>
    <w:rsid w:val="004E149C"/>
    <w:rsid w:val="004E3C5F"/>
    <w:rsid w:val="004E55AB"/>
    <w:rsid w:val="004F1C0A"/>
    <w:rsid w:val="004F1D5A"/>
    <w:rsid w:val="004F285D"/>
    <w:rsid w:val="004F4087"/>
    <w:rsid w:val="004F64D2"/>
    <w:rsid w:val="005003C0"/>
    <w:rsid w:val="005027B1"/>
    <w:rsid w:val="00502E5B"/>
    <w:rsid w:val="0050375C"/>
    <w:rsid w:val="00503E6E"/>
    <w:rsid w:val="00505A77"/>
    <w:rsid w:val="0050676E"/>
    <w:rsid w:val="00506820"/>
    <w:rsid w:val="00506A26"/>
    <w:rsid w:val="00506CFE"/>
    <w:rsid w:val="00507A3C"/>
    <w:rsid w:val="00510A84"/>
    <w:rsid w:val="00510C67"/>
    <w:rsid w:val="005110B0"/>
    <w:rsid w:val="0051214F"/>
    <w:rsid w:val="0051647E"/>
    <w:rsid w:val="0051781D"/>
    <w:rsid w:val="0052342C"/>
    <w:rsid w:val="005239A0"/>
    <w:rsid w:val="00524AC3"/>
    <w:rsid w:val="0052772E"/>
    <w:rsid w:val="00530314"/>
    <w:rsid w:val="00531099"/>
    <w:rsid w:val="00531580"/>
    <w:rsid w:val="00532560"/>
    <w:rsid w:val="00532667"/>
    <w:rsid w:val="00532C66"/>
    <w:rsid w:val="00534557"/>
    <w:rsid w:val="00540F18"/>
    <w:rsid w:val="00541B4C"/>
    <w:rsid w:val="00544820"/>
    <w:rsid w:val="00545B87"/>
    <w:rsid w:val="005506A3"/>
    <w:rsid w:val="00551B65"/>
    <w:rsid w:val="00553D51"/>
    <w:rsid w:val="00554230"/>
    <w:rsid w:val="00554B97"/>
    <w:rsid w:val="00557168"/>
    <w:rsid w:val="00560E90"/>
    <w:rsid w:val="00563FDD"/>
    <w:rsid w:val="00564910"/>
    <w:rsid w:val="0056516D"/>
    <w:rsid w:val="00566AD2"/>
    <w:rsid w:val="00566C05"/>
    <w:rsid w:val="00566DEA"/>
    <w:rsid w:val="00567730"/>
    <w:rsid w:val="00571097"/>
    <w:rsid w:val="0057127C"/>
    <w:rsid w:val="00572A56"/>
    <w:rsid w:val="00573246"/>
    <w:rsid w:val="0057326E"/>
    <w:rsid w:val="00573757"/>
    <w:rsid w:val="00573E4C"/>
    <w:rsid w:val="00581F32"/>
    <w:rsid w:val="00582FD0"/>
    <w:rsid w:val="0058386B"/>
    <w:rsid w:val="005851DB"/>
    <w:rsid w:val="0058706B"/>
    <w:rsid w:val="00587EFD"/>
    <w:rsid w:val="00590902"/>
    <w:rsid w:val="00594266"/>
    <w:rsid w:val="00594562"/>
    <w:rsid w:val="005972FC"/>
    <w:rsid w:val="005A3F4E"/>
    <w:rsid w:val="005A4159"/>
    <w:rsid w:val="005A583C"/>
    <w:rsid w:val="005A74E7"/>
    <w:rsid w:val="005B0EBE"/>
    <w:rsid w:val="005B34D6"/>
    <w:rsid w:val="005B4550"/>
    <w:rsid w:val="005B49D2"/>
    <w:rsid w:val="005C2C4F"/>
    <w:rsid w:val="005C4615"/>
    <w:rsid w:val="005D241E"/>
    <w:rsid w:val="005D2B54"/>
    <w:rsid w:val="005D3A95"/>
    <w:rsid w:val="005D4C87"/>
    <w:rsid w:val="005D5FA0"/>
    <w:rsid w:val="005D6944"/>
    <w:rsid w:val="005D7CD9"/>
    <w:rsid w:val="005E070B"/>
    <w:rsid w:val="005E22D8"/>
    <w:rsid w:val="005E2843"/>
    <w:rsid w:val="005E42E2"/>
    <w:rsid w:val="005E7D62"/>
    <w:rsid w:val="005F0594"/>
    <w:rsid w:val="005F0A9F"/>
    <w:rsid w:val="005F2113"/>
    <w:rsid w:val="005F4367"/>
    <w:rsid w:val="005F5410"/>
    <w:rsid w:val="005F5DBF"/>
    <w:rsid w:val="005F705D"/>
    <w:rsid w:val="005F78B8"/>
    <w:rsid w:val="0060184F"/>
    <w:rsid w:val="0060474C"/>
    <w:rsid w:val="006060F6"/>
    <w:rsid w:val="006110E4"/>
    <w:rsid w:val="00611CCA"/>
    <w:rsid w:val="00613178"/>
    <w:rsid w:val="00620F19"/>
    <w:rsid w:val="006210D2"/>
    <w:rsid w:val="00623C4D"/>
    <w:rsid w:val="00631D06"/>
    <w:rsid w:val="00632327"/>
    <w:rsid w:val="00632718"/>
    <w:rsid w:val="00632AB1"/>
    <w:rsid w:val="0063534E"/>
    <w:rsid w:val="00637422"/>
    <w:rsid w:val="00637B60"/>
    <w:rsid w:val="00637E2C"/>
    <w:rsid w:val="00641717"/>
    <w:rsid w:val="00643A48"/>
    <w:rsid w:val="0064547E"/>
    <w:rsid w:val="00645EBD"/>
    <w:rsid w:val="00650951"/>
    <w:rsid w:val="00660712"/>
    <w:rsid w:val="00660B10"/>
    <w:rsid w:val="006618B5"/>
    <w:rsid w:val="00670DE3"/>
    <w:rsid w:val="00671AB7"/>
    <w:rsid w:val="00674A4A"/>
    <w:rsid w:val="00677061"/>
    <w:rsid w:val="0068091A"/>
    <w:rsid w:val="00681BF6"/>
    <w:rsid w:val="006827A1"/>
    <w:rsid w:val="00685367"/>
    <w:rsid w:val="0068626D"/>
    <w:rsid w:val="00686A0F"/>
    <w:rsid w:val="00690E04"/>
    <w:rsid w:val="00691B0B"/>
    <w:rsid w:val="00694E58"/>
    <w:rsid w:val="0069635A"/>
    <w:rsid w:val="006A053B"/>
    <w:rsid w:val="006A7921"/>
    <w:rsid w:val="006A79F6"/>
    <w:rsid w:val="006B0EFC"/>
    <w:rsid w:val="006B0FE4"/>
    <w:rsid w:val="006B616C"/>
    <w:rsid w:val="006C2C29"/>
    <w:rsid w:val="006C4AB3"/>
    <w:rsid w:val="006C72FE"/>
    <w:rsid w:val="006D34C3"/>
    <w:rsid w:val="006D76B8"/>
    <w:rsid w:val="006D7A75"/>
    <w:rsid w:val="006E16F1"/>
    <w:rsid w:val="006E2E5E"/>
    <w:rsid w:val="006E387C"/>
    <w:rsid w:val="006F0180"/>
    <w:rsid w:val="006F0DE5"/>
    <w:rsid w:val="006F32B3"/>
    <w:rsid w:val="006F3B10"/>
    <w:rsid w:val="006F464A"/>
    <w:rsid w:val="006F619A"/>
    <w:rsid w:val="006F64B2"/>
    <w:rsid w:val="0070403C"/>
    <w:rsid w:val="007042BA"/>
    <w:rsid w:val="00705691"/>
    <w:rsid w:val="007063E4"/>
    <w:rsid w:val="00706877"/>
    <w:rsid w:val="007077BA"/>
    <w:rsid w:val="00711A1D"/>
    <w:rsid w:val="00712411"/>
    <w:rsid w:val="007124DF"/>
    <w:rsid w:val="00717411"/>
    <w:rsid w:val="00721606"/>
    <w:rsid w:val="0072192C"/>
    <w:rsid w:val="00722405"/>
    <w:rsid w:val="007243E2"/>
    <w:rsid w:val="00733702"/>
    <w:rsid w:val="00735D11"/>
    <w:rsid w:val="007363AF"/>
    <w:rsid w:val="00736405"/>
    <w:rsid w:val="0074118F"/>
    <w:rsid w:val="0074283C"/>
    <w:rsid w:val="0074403E"/>
    <w:rsid w:val="0074407F"/>
    <w:rsid w:val="0074711A"/>
    <w:rsid w:val="00747812"/>
    <w:rsid w:val="00747B4D"/>
    <w:rsid w:val="00747EA9"/>
    <w:rsid w:val="007507D2"/>
    <w:rsid w:val="00753ED6"/>
    <w:rsid w:val="0075484B"/>
    <w:rsid w:val="007558E9"/>
    <w:rsid w:val="00755A37"/>
    <w:rsid w:val="00762C37"/>
    <w:rsid w:val="0076409C"/>
    <w:rsid w:val="007663DF"/>
    <w:rsid w:val="00766D8D"/>
    <w:rsid w:val="00770F87"/>
    <w:rsid w:val="007729EB"/>
    <w:rsid w:val="00776403"/>
    <w:rsid w:val="00776A43"/>
    <w:rsid w:val="007803BE"/>
    <w:rsid w:val="007847F7"/>
    <w:rsid w:val="00784E5D"/>
    <w:rsid w:val="007862AE"/>
    <w:rsid w:val="0078637E"/>
    <w:rsid w:val="00786BA9"/>
    <w:rsid w:val="00787D5A"/>
    <w:rsid w:val="007959F9"/>
    <w:rsid w:val="00797DD6"/>
    <w:rsid w:val="007A2F7E"/>
    <w:rsid w:val="007A3A85"/>
    <w:rsid w:val="007A7901"/>
    <w:rsid w:val="007B3018"/>
    <w:rsid w:val="007B6B95"/>
    <w:rsid w:val="007B7185"/>
    <w:rsid w:val="007C1E5D"/>
    <w:rsid w:val="007C3EA7"/>
    <w:rsid w:val="007C4842"/>
    <w:rsid w:val="007C5646"/>
    <w:rsid w:val="007E0525"/>
    <w:rsid w:val="007E138B"/>
    <w:rsid w:val="007E168A"/>
    <w:rsid w:val="007E24A1"/>
    <w:rsid w:val="007E2B5F"/>
    <w:rsid w:val="007E2FF2"/>
    <w:rsid w:val="007E33ED"/>
    <w:rsid w:val="007E7A02"/>
    <w:rsid w:val="007F0FC4"/>
    <w:rsid w:val="007F19BF"/>
    <w:rsid w:val="007F1D22"/>
    <w:rsid w:val="007F2874"/>
    <w:rsid w:val="007F3A7E"/>
    <w:rsid w:val="007F4EF0"/>
    <w:rsid w:val="007F55BC"/>
    <w:rsid w:val="007F7411"/>
    <w:rsid w:val="00800378"/>
    <w:rsid w:val="00800F64"/>
    <w:rsid w:val="008012A4"/>
    <w:rsid w:val="00801D16"/>
    <w:rsid w:val="0080215F"/>
    <w:rsid w:val="00805F17"/>
    <w:rsid w:val="0081442E"/>
    <w:rsid w:val="0081498E"/>
    <w:rsid w:val="00817743"/>
    <w:rsid w:val="00817D5B"/>
    <w:rsid w:val="00821C80"/>
    <w:rsid w:val="008249AA"/>
    <w:rsid w:val="00824FD9"/>
    <w:rsid w:val="00827231"/>
    <w:rsid w:val="00831B52"/>
    <w:rsid w:val="00834D53"/>
    <w:rsid w:val="00835E59"/>
    <w:rsid w:val="00837500"/>
    <w:rsid w:val="00840813"/>
    <w:rsid w:val="00842996"/>
    <w:rsid w:val="0085042A"/>
    <w:rsid w:val="008509DA"/>
    <w:rsid w:val="008526F4"/>
    <w:rsid w:val="00852B4C"/>
    <w:rsid w:val="008541FA"/>
    <w:rsid w:val="008550E1"/>
    <w:rsid w:val="008575E7"/>
    <w:rsid w:val="00857BBE"/>
    <w:rsid w:val="00857F3F"/>
    <w:rsid w:val="008628F9"/>
    <w:rsid w:val="00866435"/>
    <w:rsid w:val="0086783F"/>
    <w:rsid w:val="00867D53"/>
    <w:rsid w:val="00870EAA"/>
    <w:rsid w:val="008756FF"/>
    <w:rsid w:val="008760E3"/>
    <w:rsid w:val="00881DDB"/>
    <w:rsid w:val="00882D7F"/>
    <w:rsid w:val="008835D8"/>
    <w:rsid w:val="00883A36"/>
    <w:rsid w:val="00883D7D"/>
    <w:rsid w:val="0088408B"/>
    <w:rsid w:val="00884E1C"/>
    <w:rsid w:val="00886A52"/>
    <w:rsid w:val="00890F17"/>
    <w:rsid w:val="00891026"/>
    <w:rsid w:val="008915BA"/>
    <w:rsid w:val="00893C9B"/>
    <w:rsid w:val="008A092E"/>
    <w:rsid w:val="008A15A7"/>
    <w:rsid w:val="008A227E"/>
    <w:rsid w:val="008B0FC8"/>
    <w:rsid w:val="008B3221"/>
    <w:rsid w:val="008B415D"/>
    <w:rsid w:val="008B441B"/>
    <w:rsid w:val="008B4F50"/>
    <w:rsid w:val="008B58CE"/>
    <w:rsid w:val="008B59E5"/>
    <w:rsid w:val="008B6848"/>
    <w:rsid w:val="008C02B8"/>
    <w:rsid w:val="008C091A"/>
    <w:rsid w:val="008C42AC"/>
    <w:rsid w:val="008C66CA"/>
    <w:rsid w:val="008D01CB"/>
    <w:rsid w:val="008D08B9"/>
    <w:rsid w:val="008D0B95"/>
    <w:rsid w:val="008D1E70"/>
    <w:rsid w:val="008D32EE"/>
    <w:rsid w:val="008D71EC"/>
    <w:rsid w:val="008E08A8"/>
    <w:rsid w:val="008E5010"/>
    <w:rsid w:val="008E71BE"/>
    <w:rsid w:val="008F5652"/>
    <w:rsid w:val="008F748F"/>
    <w:rsid w:val="00902ADF"/>
    <w:rsid w:val="0090598D"/>
    <w:rsid w:val="00911878"/>
    <w:rsid w:val="00912887"/>
    <w:rsid w:val="0091311B"/>
    <w:rsid w:val="0091331F"/>
    <w:rsid w:val="009140F8"/>
    <w:rsid w:val="00916E86"/>
    <w:rsid w:val="00917ADE"/>
    <w:rsid w:val="0092002E"/>
    <w:rsid w:val="009201F9"/>
    <w:rsid w:val="0092104F"/>
    <w:rsid w:val="0092150B"/>
    <w:rsid w:val="009220CE"/>
    <w:rsid w:val="00924AE8"/>
    <w:rsid w:val="009263C3"/>
    <w:rsid w:val="009264C6"/>
    <w:rsid w:val="00934D3B"/>
    <w:rsid w:val="00936D8E"/>
    <w:rsid w:val="00936EAD"/>
    <w:rsid w:val="0094224F"/>
    <w:rsid w:val="00942954"/>
    <w:rsid w:val="009450B6"/>
    <w:rsid w:val="00945BCE"/>
    <w:rsid w:val="00946438"/>
    <w:rsid w:val="009472C3"/>
    <w:rsid w:val="00947721"/>
    <w:rsid w:val="00950D8A"/>
    <w:rsid w:val="00951DC9"/>
    <w:rsid w:val="00952BDD"/>
    <w:rsid w:val="00952D44"/>
    <w:rsid w:val="009533CB"/>
    <w:rsid w:val="00953819"/>
    <w:rsid w:val="00953A6B"/>
    <w:rsid w:val="0095481F"/>
    <w:rsid w:val="00960763"/>
    <w:rsid w:val="009614EF"/>
    <w:rsid w:val="00961765"/>
    <w:rsid w:val="00962ECD"/>
    <w:rsid w:val="009705DF"/>
    <w:rsid w:val="00970D0B"/>
    <w:rsid w:val="00971406"/>
    <w:rsid w:val="00976410"/>
    <w:rsid w:val="009802A8"/>
    <w:rsid w:val="0098129D"/>
    <w:rsid w:val="00982091"/>
    <w:rsid w:val="00983D03"/>
    <w:rsid w:val="00987F8A"/>
    <w:rsid w:val="00990790"/>
    <w:rsid w:val="0099105A"/>
    <w:rsid w:val="00994392"/>
    <w:rsid w:val="00995BD0"/>
    <w:rsid w:val="00995CDB"/>
    <w:rsid w:val="00996C7D"/>
    <w:rsid w:val="00996D51"/>
    <w:rsid w:val="009A0E21"/>
    <w:rsid w:val="009A1BC1"/>
    <w:rsid w:val="009B1E95"/>
    <w:rsid w:val="009B2A1B"/>
    <w:rsid w:val="009B392C"/>
    <w:rsid w:val="009B548F"/>
    <w:rsid w:val="009B71C9"/>
    <w:rsid w:val="009C3A56"/>
    <w:rsid w:val="009C62D1"/>
    <w:rsid w:val="009D01C0"/>
    <w:rsid w:val="009D1C6B"/>
    <w:rsid w:val="009D2F71"/>
    <w:rsid w:val="009D4B48"/>
    <w:rsid w:val="009D5664"/>
    <w:rsid w:val="009D6D98"/>
    <w:rsid w:val="009F54FF"/>
    <w:rsid w:val="00A0130E"/>
    <w:rsid w:val="00A01BA0"/>
    <w:rsid w:val="00A028BD"/>
    <w:rsid w:val="00A052B8"/>
    <w:rsid w:val="00A11309"/>
    <w:rsid w:val="00A116F3"/>
    <w:rsid w:val="00A11A4F"/>
    <w:rsid w:val="00A12C6D"/>
    <w:rsid w:val="00A12E46"/>
    <w:rsid w:val="00A13A86"/>
    <w:rsid w:val="00A1572C"/>
    <w:rsid w:val="00A20F1A"/>
    <w:rsid w:val="00A24DD3"/>
    <w:rsid w:val="00A2720C"/>
    <w:rsid w:val="00A27370"/>
    <w:rsid w:val="00A27E72"/>
    <w:rsid w:val="00A32807"/>
    <w:rsid w:val="00A364DA"/>
    <w:rsid w:val="00A36F2A"/>
    <w:rsid w:val="00A456A6"/>
    <w:rsid w:val="00A46DF7"/>
    <w:rsid w:val="00A47E08"/>
    <w:rsid w:val="00A50E54"/>
    <w:rsid w:val="00A512FB"/>
    <w:rsid w:val="00A52BD7"/>
    <w:rsid w:val="00A53125"/>
    <w:rsid w:val="00A53234"/>
    <w:rsid w:val="00A5652A"/>
    <w:rsid w:val="00A575F7"/>
    <w:rsid w:val="00A57737"/>
    <w:rsid w:val="00A62AC1"/>
    <w:rsid w:val="00A6499D"/>
    <w:rsid w:val="00A64B03"/>
    <w:rsid w:val="00A7431B"/>
    <w:rsid w:val="00A755E1"/>
    <w:rsid w:val="00A75F39"/>
    <w:rsid w:val="00A80186"/>
    <w:rsid w:val="00A808FA"/>
    <w:rsid w:val="00A8094D"/>
    <w:rsid w:val="00A81A36"/>
    <w:rsid w:val="00A81CCB"/>
    <w:rsid w:val="00A84AA1"/>
    <w:rsid w:val="00A918C9"/>
    <w:rsid w:val="00A9530A"/>
    <w:rsid w:val="00A965DE"/>
    <w:rsid w:val="00AA0C5E"/>
    <w:rsid w:val="00AA1A82"/>
    <w:rsid w:val="00AB018F"/>
    <w:rsid w:val="00AB0F8B"/>
    <w:rsid w:val="00AB2E58"/>
    <w:rsid w:val="00AB6B42"/>
    <w:rsid w:val="00AC0057"/>
    <w:rsid w:val="00AC02BD"/>
    <w:rsid w:val="00AC034C"/>
    <w:rsid w:val="00AC28A6"/>
    <w:rsid w:val="00AC4D92"/>
    <w:rsid w:val="00AC6E2E"/>
    <w:rsid w:val="00AC6E5A"/>
    <w:rsid w:val="00AC7A03"/>
    <w:rsid w:val="00AD0ADB"/>
    <w:rsid w:val="00AD1417"/>
    <w:rsid w:val="00AD69FF"/>
    <w:rsid w:val="00AD7FC8"/>
    <w:rsid w:val="00AE10EC"/>
    <w:rsid w:val="00AE2185"/>
    <w:rsid w:val="00AE36B9"/>
    <w:rsid w:val="00AE4463"/>
    <w:rsid w:val="00AE551A"/>
    <w:rsid w:val="00AE73E3"/>
    <w:rsid w:val="00AF0BB2"/>
    <w:rsid w:val="00AF0E30"/>
    <w:rsid w:val="00AF3452"/>
    <w:rsid w:val="00B00B09"/>
    <w:rsid w:val="00B0116E"/>
    <w:rsid w:val="00B03364"/>
    <w:rsid w:val="00B036C7"/>
    <w:rsid w:val="00B03753"/>
    <w:rsid w:val="00B03C97"/>
    <w:rsid w:val="00B06392"/>
    <w:rsid w:val="00B077D6"/>
    <w:rsid w:val="00B07D8A"/>
    <w:rsid w:val="00B11467"/>
    <w:rsid w:val="00B23667"/>
    <w:rsid w:val="00B2484D"/>
    <w:rsid w:val="00B24FA4"/>
    <w:rsid w:val="00B25B37"/>
    <w:rsid w:val="00B26998"/>
    <w:rsid w:val="00B31A39"/>
    <w:rsid w:val="00B343F5"/>
    <w:rsid w:val="00B370F5"/>
    <w:rsid w:val="00B41EBB"/>
    <w:rsid w:val="00B453F2"/>
    <w:rsid w:val="00B4714F"/>
    <w:rsid w:val="00B47993"/>
    <w:rsid w:val="00B50BAC"/>
    <w:rsid w:val="00B5165A"/>
    <w:rsid w:val="00B528A1"/>
    <w:rsid w:val="00B5325C"/>
    <w:rsid w:val="00B54B68"/>
    <w:rsid w:val="00B55C90"/>
    <w:rsid w:val="00B55F2F"/>
    <w:rsid w:val="00B6044A"/>
    <w:rsid w:val="00B6084A"/>
    <w:rsid w:val="00B63D17"/>
    <w:rsid w:val="00B70373"/>
    <w:rsid w:val="00B71A1A"/>
    <w:rsid w:val="00B71C71"/>
    <w:rsid w:val="00B71C92"/>
    <w:rsid w:val="00B77A5C"/>
    <w:rsid w:val="00B77B52"/>
    <w:rsid w:val="00B802EA"/>
    <w:rsid w:val="00B828B0"/>
    <w:rsid w:val="00B834F9"/>
    <w:rsid w:val="00B87022"/>
    <w:rsid w:val="00B90231"/>
    <w:rsid w:val="00B91F85"/>
    <w:rsid w:val="00B952FD"/>
    <w:rsid w:val="00BA6182"/>
    <w:rsid w:val="00BB19E9"/>
    <w:rsid w:val="00BB1C5E"/>
    <w:rsid w:val="00BB3157"/>
    <w:rsid w:val="00BB4355"/>
    <w:rsid w:val="00BB5657"/>
    <w:rsid w:val="00BB5FCF"/>
    <w:rsid w:val="00BB67B3"/>
    <w:rsid w:val="00BB6BE1"/>
    <w:rsid w:val="00BB72FF"/>
    <w:rsid w:val="00BB7878"/>
    <w:rsid w:val="00BC4909"/>
    <w:rsid w:val="00BC70A0"/>
    <w:rsid w:val="00BC7792"/>
    <w:rsid w:val="00BD1A75"/>
    <w:rsid w:val="00BD35BC"/>
    <w:rsid w:val="00BD50C8"/>
    <w:rsid w:val="00BD54C6"/>
    <w:rsid w:val="00BE3CB8"/>
    <w:rsid w:val="00BE6D9C"/>
    <w:rsid w:val="00BF196D"/>
    <w:rsid w:val="00BF23D2"/>
    <w:rsid w:val="00BF36C3"/>
    <w:rsid w:val="00BF36D2"/>
    <w:rsid w:val="00C00C9F"/>
    <w:rsid w:val="00C04084"/>
    <w:rsid w:val="00C11AF8"/>
    <w:rsid w:val="00C12CC4"/>
    <w:rsid w:val="00C13EAF"/>
    <w:rsid w:val="00C15B99"/>
    <w:rsid w:val="00C16ED0"/>
    <w:rsid w:val="00C22C35"/>
    <w:rsid w:val="00C24773"/>
    <w:rsid w:val="00C27370"/>
    <w:rsid w:val="00C34665"/>
    <w:rsid w:val="00C37218"/>
    <w:rsid w:val="00C40A33"/>
    <w:rsid w:val="00C419CF"/>
    <w:rsid w:val="00C41CB0"/>
    <w:rsid w:val="00C44BE5"/>
    <w:rsid w:val="00C46A60"/>
    <w:rsid w:val="00C536DB"/>
    <w:rsid w:val="00C54116"/>
    <w:rsid w:val="00C548D4"/>
    <w:rsid w:val="00C56086"/>
    <w:rsid w:val="00C562BD"/>
    <w:rsid w:val="00C60A78"/>
    <w:rsid w:val="00C618F5"/>
    <w:rsid w:val="00C624DC"/>
    <w:rsid w:val="00C66D44"/>
    <w:rsid w:val="00C72124"/>
    <w:rsid w:val="00C7406A"/>
    <w:rsid w:val="00C74F0D"/>
    <w:rsid w:val="00C77030"/>
    <w:rsid w:val="00C80007"/>
    <w:rsid w:val="00C80B6A"/>
    <w:rsid w:val="00C819CA"/>
    <w:rsid w:val="00C82478"/>
    <w:rsid w:val="00C8288F"/>
    <w:rsid w:val="00C8384F"/>
    <w:rsid w:val="00C850AE"/>
    <w:rsid w:val="00C868F6"/>
    <w:rsid w:val="00C872B1"/>
    <w:rsid w:val="00C87892"/>
    <w:rsid w:val="00C87FA7"/>
    <w:rsid w:val="00C90590"/>
    <w:rsid w:val="00C90774"/>
    <w:rsid w:val="00C939C9"/>
    <w:rsid w:val="00C96AF3"/>
    <w:rsid w:val="00CA0254"/>
    <w:rsid w:val="00CA0DF2"/>
    <w:rsid w:val="00CA2B0F"/>
    <w:rsid w:val="00CA3BFC"/>
    <w:rsid w:val="00CB0D0D"/>
    <w:rsid w:val="00CB1824"/>
    <w:rsid w:val="00CB1949"/>
    <w:rsid w:val="00CB2953"/>
    <w:rsid w:val="00CC0CCC"/>
    <w:rsid w:val="00CC1C59"/>
    <w:rsid w:val="00CC2F59"/>
    <w:rsid w:val="00CC3295"/>
    <w:rsid w:val="00CC3A6D"/>
    <w:rsid w:val="00CC3EBC"/>
    <w:rsid w:val="00CC6442"/>
    <w:rsid w:val="00CC6879"/>
    <w:rsid w:val="00CC705B"/>
    <w:rsid w:val="00CD2CB0"/>
    <w:rsid w:val="00CD405E"/>
    <w:rsid w:val="00CE0090"/>
    <w:rsid w:val="00CE03B8"/>
    <w:rsid w:val="00CE5A7D"/>
    <w:rsid w:val="00CF065F"/>
    <w:rsid w:val="00CF07AE"/>
    <w:rsid w:val="00CF2290"/>
    <w:rsid w:val="00CF2BC0"/>
    <w:rsid w:val="00CF4EDE"/>
    <w:rsid w:val="00CF63AF"/>
    <w:rsid w:val="00D03A2A"/>
    <w:rsid w:val="00D06E04"/>
    <w:rsid w:val="00D07883"/>
    <w:rsid w:val="00D12F47"/>
    <w:rsid w:val="00D13DC9"/>
    <w:rsid w:val="00D14330"/>
    <w:rsid w:val="00D14862"/>
    <w:rsid w:val="00D15A8C"/>
    <w:rsid w:val="00D17E69"/>
    <w:rsid w:val="00D247DB"/>
    <w:rsid w:val="00D260E9"/>
    <w:rsid w:val="00D26233"/>
    <w:rsid w:val="00D26453"/>
    <w:rsid w:val="00D30F81"/>
    <w:rsid w:val="00D341FB"/>
    <w:rsid w:val="00D346FD"/>
    <w:rsid w:val="00D35357"/>
    <w:rsid w:val="00D408F5"/>
    <w:rsid w:val="00D44052"/>
    <w:rsid w:val="00D45847"/>
    <w:rsid w:val="00D4587D"/>
    <w:rsid w:val="00D46770"/>
    <w:rsid w:val="00D52947"/>
    <w:rsid w:val="00D54C88"/>
    <w:rsid w:val="00D553F4"/>
    <w:rsid w:val="00D55694"/>
    <w:rsid w:val="00D56626"/>
    <w:rsid w:val="00D60D7D"/>
    <w:rsid w:val="00D62311"/>
    <w:rsid w:val="00D64FA5"/>
    <w:rsid w:val="00D67AC2"/>
    <w:rsid w:val="00D71E4A"/>
    <w:rsid w:val="00D73AB6"/>
    <w:rsid w:val="00D73DD7"/>
    <w:rsid w:val="00D749A3"/>
    <w:rsid w:val="00D75F41"/>
    <w:rsid w:val="00D761E2"/>
    <w:rsid w:val="00D77278"/>
    <w:rsid w:val="00D77358"/>
    <w:rsid w:val="00D80F06"/>
    <w:rsid w:val="00D83592"/>
    <w:rsid w:val="00D83DE6"/>
    <w:rsid w:val="00D83FCA"/>
    <w:rsid w:val="00D91D01"/>
    <w:rsid w:val="00D9221F"/>
    <w:rsid w:val="00D92618"/>
    <w:rsid w:val="00D92A32"/>
    <w:rsid w:val="00D96A24"/>
    <w:rsid w:val="00D96C1B"/>
    <w:rsid w:val="00DA2308"/>
    <w:rsid w:val="00DA49E9"/>
    <w:rsid w:val="00DA743E"/>
    <w:rsid w:val="00DB19F4"/>
    <w:rsid w:val="00DB41B0"/>
    <w:rsid w:val="00DB64F8"/>
    <w:rsid w:val="00DB6C59"/>
    <w:rsid w:val="00DC2569"/>
    <w:rsid w:val="00DC3014"/>
    <w:rsid w:val="00DC365B"/>
    <w:rsid w:val="00DC36EB"/>
    <w:rsid w:val="00DC3DB1"/>
    <w:rsid w:val="00DC583B"/>
    <w:rsid w:val="00DC6115"/>
    <w:rsid w:val="00DC7A53"/>
    <w:rsid w:val="00DD220E"/>
    <w:rsid w:val="00DD2E32"/>
    <w:rsid w:val="00DD31BF"/>
    <w:rsid w:val="00DD38A0"/>
    <w:rsid w:val="00DD6798"/>
    <w:rsid w:val="00DD6FED"/>
    <w:rsid w:val="00DE0831"/>
    <w:rsid w:val="00DE14AC"/>
    <w:rsid w:val="00DE376E"/>
    <w:rsid w:val="00DE4DBA"/>
    <w:rsid w:val="00DE7238"/>
    <w:rsid w:val="00DF04D7"/>
    <w:rsid w:val="00DF6937"/>
    <w:rsid w:val="00E0038E"/>
    <w:rsid w:val="00E00412"/>
    <w:rsid w:val="00E01491"/>
    <w:rsid w:val="00E01EE3"/>
    <w:rsid w:val="00E033B6"/>
    <w:rsid w:val="00E075F9"/>
    <w:rsid w:val="00E11D38"/>
    <w:rsid w:val="00E126FF"/>
    <w:rsid w:val="00E13A4B"/>
    <w:rsid w:val="00E13E7D"/>
    <w:rsid w:val="00E16DC0"/>
    <w:rsid w:val="00E178F5"/>
    <w:rsid w:val="00E207B3"/>
    <w:rsid w:val="00E21DC5"/>
    <w:rsid w:val="00E26428"/>
    <w:rsid w:val="00E267E9"/>
    <w:rsid w:val="00E26F5B"/>
    <w:rsid w:val="00E27D69"/>
    <w:rsid w:val="00E315FD"/>
    <w:rsid w:val="00E31730"/>
    <w:rsid w:val="00E31AB0"/>
    <w:rsid w:val="00E320D3"/>
    <w:rsid w:val="00E32A74"/>
    <w:rsid w:val="00E3304B"/>
    <w:rsid w:val="00E3351E"/>
    <w:rsid w:val="00E40E1C"/>
    <w:rsid w:val="00E42065"/>
    <w:rsid w:val="00E458E4"/>
    <w:rsid w:val="00E5354F"/>
    <w:rsid w:val="00E613C3"/>
    <w:rsid w:val="00E62658"/>
    <w:rsid w:val="00E62953"/>
    <w:rsid w:val="00E6571C"/>
    <w:rsid w:val="00E664DA"/>
    <w:rsid w:val="00E672AF"/>
    <w:rsid w:val="00E73933"/>
    <w:rsid w:val="00E74C75"/>
    <w:rsid w:val="00E77C53"/>
    <w:rsid w:val="00E8125F"/>
    <w:rsid w:val="00E81585"/>
    <w:rsid w:val="00E81FBF"/>
    <w:rsid w:val="00E8222F"/>
    <w:rsid w:val="00E87389"/>
    <w:rsid w:val="00E9023B"/>
    <w:rsid w:val="00E92FA3"/>
    <w:rsid w:val="00E968F6"/>
    <w:rsid w:val="00E978B7"/>
    <w:rsid w:val="00E97BC0"/>
    <w:rsid w:val="00EA162E"/>
    <w:rsid w:val="00EA21A4"/>
    <w:rsid w:val="00EA2F47"/>
    <w:rsid w:val="00EA4949"/>
    <w:rsid w:val="00EA4F38"/>
    <w:rsid w:val="00EA7F5B"/>
    <w:rsid w:val="00EB3384"/>
    <w:rsid w:val="00EB6F27"/>
    <w:rsid w:val="00EB7206"/>
    <w:rsid w:val="00EC0F66"/>
    <w:rsid w:val="00EC1300"/>
    <w:rsid w:val="00EC2FE4"/>
    <w:rsid w:val="00EC65C4"/>
    <w:rsid w:val="00ED1181"/>
    <w:rsid w:val="00ED190B"/>
    <w:rsid w:val="00ED71FA"/>
    <w:rsid w:val="00EE07E5"/>
    <w:rsid w:val="00EE0A54"/>
    <w:rsid w:val="00EE13C1"/>
    <w:rsid w:val="00EE3E3E"/>
    <w:rsid w:val="00EF2945"/>
    <w:rsid w:val="00EF514C"/>
    <w:rsid w:val="00F001EF"/>
    <w:rsid w:val="00F01418"/>
    <w:rsid w:val="00F07742"/>
    <w:rsid w:val="00F07BC1"/>
    <w:rsid w:val="00F117E3"/>
    <w:rsid w:val="00F1357D"/>
    <w:rsid w:val="00F149AA"/>
    <w:rsid w:val="00F1665C"/>
    <w:rsid w:val="00F16EC8"/>
    <w:rsid w:val="00F17436"/>
    <w:rsid w:val="00F22468"/>
    <w:rsid w:val="00F24C08"/>
    <w:rsid w:val="00F24C87"/>
    <w:rsid w:val="00F25243"/>
    <w:rsid w:val="00F32E2A"/>
    <w:rsid w:val="00F34A59"/>
    <w:rsid w:val="00F34EDA"/>
    <w:rsid w:val="00F353A4"/>
    <w:rsid w:val="00F35826"/>
    <w:rsid w:val="00F36AC8"/>
    <w:rsid w:val="00F37CC5"/>
    <w:rsid w:val="00F415AE"/>
    <w:rsid w:val="00F5154A"/>
    <w:rsid w:val="00F539FB"/>
    <w:rsid w:val="00F54880"/>
    <w:rsid w:val="00F54D63"/>
    <w:rsid w:val="00F56578"/>
    <w:rsid w:val="00F624F2"/>
    <w:rsid w:val="00F62541"/>
    <w:rsid w:val="00F6563F"/>
    <w:rsid w:val="00F66C1E"/>
    <w:rsid w:val="00F71907"/>
    <w:rsid w:val="00F730BB"/>
    <w:rsid w:val="00F7510F"/>
    <w:rsid w:val="00F801FA"/>
    <w:rsid w:val="00F8114E"/>
    <w:rsid w:val="00F820BE"/>
    <w:rsid w:val="00F84152"/>
    <w:rsid w:val="00F843F4"/>
    <w:rsid w:val="00F8442C"/>
    <w:rsid w:val="00F8730C"/>
    <w:rsid w:val="00F9536E"/>
    <w:rsid w:val="00F9583F"/>
    <w:rsid w:val="00FA2281"/>
    <w:rsid w:val="00FA2316"/>
    <w:rsid w:val="00FA5454"/>
    <w:rsid w:val="00FA73D9"/>
    <w:rsid w:val="00FB2D95"/>
    <w:rsid w:val="00FB3C98"/>
    <w:rsid w:val="00FB7045"/>
    <w:rsid w:val="00FB7E8F"/>
    <w:rsid w:val="00FC01ED"/>
    <w:rsid w:val="00FC1C3B"/>
    <w:rsid w:val="00FD1E2A"/>
    <w:rsid w:val="00FD3F30"/>
    <w:rsid w:val="00FD5F5B"/>
    <w:rsid w:val="00FD77EB"/>
    <w:rsid w:val="00FD7CB6"/>
    <w:rsid w:val="00FD7E8D"/>
    <w:rsid w:val="00FE392B"/>
    <w:rsid w:val="00FE3D7E"/>
    <w:rsid w:val="00FE6C45"/>
    <w:rsid w:val="00FF2D0F"/>
    <w:rsid w:val="00FF5531"/>
    <w:rsid w:val="00FF5967"/>
    <w:rsid w:val="00FF61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3B076"/>
  <w15:docId w15:val="{B7984304-4868-4745-92D2-8FD2DB0D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Ttulo1">
    <w:name w:val="heading 1"/>
    <w:basedOn w:val="Normal"/>
    <w:next w:val="Normal"/>
    <w:qFormat/>
    <w:pPr>
      <w:keepNext/>
      <w:autoSpaceDE w:val="0"/>
      <w:autoSpaceDN w:val="0"/>
      <w:adjustRightInd w:val="0"/>
      <w:outlineLvl w:val="0"/>
    </w:pPr>
    <w:rPr>
      <w:rFonts w:cs="Arial"/>
      <w:b/>
      <w:bCs/>
      <w:szCs w:val="36"/>
    </w:rPr>
  </w:style>
  <w:style w:type="paragraph" w:styleId="Ttulo2">
    <w:name w:val="heading 2"/>
    <w:basedOn w:val="Normal"/>
    <w:next w:val="Normal"/>
    <w:qFormat/>
    <w:pPr>
      <w:keepNext/>
      <w:jc w:val="center"/>
      <w:outlineLvl w:val="1"/>
    </w:pPr>
    <w:rPr>
      <w:b/>
      <w:snapToGrid w:val="0"/>
    </w:rPr>
  </w:style>
  <w:style w:type="paragraph" w:styleId="Ttulo3">
    <w:name w:val="heading 3"/>
    <w:basedOn w:val="Normal"/>
    <w:next w:val="Normal"/>
    <w:qFormat/>
    <w:pPr>
      <w:keepNext/>
      <w:adjustRightInd w:val="0"/>
      <w:jc w:val="both"/>
      <w:outlineLvl w:val="2"/>
    </w:pPr>
    <w:rPr>
      <w:rFonts w:ascii="Times New Roman" w:hAnsi="Times New Roman"/>
      <w:b/>
      <w:bCs/>
    </w:rPr>
  </w:style>
  <w:style w:type="paragraph" w:styleId="Ttulo4">
    <w:name w:val="heading 4"/>
    <w:basedOn w:val="Normal"/>
    <w:next w:val="Normal"/>
    <w:qFormat/>
    <w:pPr>
      <w:keepNext/>
      <w:adjustRightInd w:val="0"/>
      <w:jc w:val="both"/>
      <w:outlineLvl w:val="3"/>
    </w:pPr>
    <w:rPr>
      <w:rFonts w:ascii="Times New Roman" w:hAnsi="Times New Roman"/>
      <w:b/>
      <w:bCs/>
      <w:sz w:val="22"/>
    </w:rPr>
  </w:style>
  <w:style w:type="paragraph" w:styleId="Ttulo5">
    <w:name w:val="heading 5"/>
    <w:basedOn w:val="Normal"/>
    <w:next w:val="Normal"/>
    <w:qFormat/>
    <w:pPr>
      <w:keepNext/>
      <w:jc w:val="both"/>
      <w:outlineLvl w:val="4"/>
    </w:pPr>
    <w:rPr>
      <w:b/>
      <w:color w:val="FF0000"/>
      <w:lang w:val="pt-PT"/>
    </w:rPr>
  </w:style>
  <w:style w:type="paragraph" w:styleId="Ttulo6">
    <w:name w:val="heading 6"/>
    <w:basedOn w:val="Normal"/>
    <w:next w:val="Normal"/>
    <w:qFormat/>
    <w:pPr>
      <w:keepNext/>
      <w:jc w:val="center"/>
      <w:outlineLvl w:val="5"/>
    </w:pPr>
    <w:rPr>
      <w:rFonts w:eastAsia="Arial Unicode MS" w:cs="Arial"/>
      <w:b/>
      <w:sz w:val="18"/>
    </w:rPr>
  </w:style>
  <w:style w:type="paragraph" w:styleId="Ttulo7">
    <w:name w:val="heading 7"/>
    <w:basedOn w:val="Normal"/>
    <w:next w:val="Normal"/>
    <w:qFormat/>
    <w:pPr>
      <w:keepNext/>
      <w:autoSpaceDE w:val="0"/>
      <w:autoSpaceDN w:val="0"/>
      <w:adjustRightInd w:val="0"/>
      <w:jc w:val="center"/>
      <w:outlineLvl w:val="6"/>
    </w:pPr>
    <w:rPr>
      <w:rFonts w:ascii="Garamond" w:hAnsi="Garamond"/>
      <w:b/>
      <w:sz w:val="36"/>
    </w:rPr>
  </w:style>
  <w:style w:type="paragraph" w:styleId="Ttulo8">
    <w:name w:val="heading 8"/>
    <w:basedOn w:val="Normal"/>
    <w:next w:val="Normal"/>
    <w:link w:val="Ttulo8Char"/>
    <w:qFormat/>
    <w:rsid w:val="00CA2B0F"/>
    <w:pPr>
      <w:spacing w:before="240" w:after="60"/>
      <w:outlineLvl w:val="7"/>
    </w:pPr>
    <w:rPr>
      <w:rFonts w:ascii="Times New Roman" w:hAnsi="Times New Roman"/>
      <w:i/>
      <w:iCs/>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rPr>
      <w:lang w:val="x-none" w:eastAsia="x-none"/>
    </w:rPr>
  </w:style>
  <w:style w:type="character" w:styleId="Nmerodepgina">
    <w:name w:val="page number"/>
    <w:basedOn w:val="Fontepargpadro"/>
  </w:style>
  <w:style w:type="paragraph" w:styleId="Cabealho">
    <w:name w:val="header"/>
    <w:basedOn w:val="Normal"/>
    <w:link w:val="CabealhoChar"/>
    <w:pPr>
      <w:tabs>
        <w:tab w:val="center" w:pos="4419"/>
        <w:tab w:val="right" w:pos="8838"/>
      </w:tabs>
    </w:pPr>
    <w:rPr>
      <w:lang w:val="x-none" w:eastAsia="x-none"/>
    </w:rPr>
  </w:style>
  <w:style w:type="paragraph" w:styleId="Corpodetexto">
    <w:name w:val="Body Text"/>
    <w:basedOn w:val="Normal"/>
    <w:link w:val="CorpodetextoChar"/>
    <w:pPr>
      <w:autoSpaceDE w:val="0"/>
      <w:autoSpaceDN w:val="0"/>
      <w:adjustRightInd w:val="0"/>
      <w:jc w:val="both"/>
    </w:pPr>
    <w:rPr>
      <w:szCs w:val="21"/>
      <w:lang w:val="x-none" w:eastAsia="x-none"/>
    </w:rPr>
  </w:style>
  <w:style w:type="paragraph" w:styleId="Corpodetexto2">
    <w:name w:val="Body Text 2"/>
    <w:basedOn w:val="Normal"/>
    <w:pPr>
      <w:autoSpaceDE w:val="0"/>
      <w:autoSpaceDN w:val="0"/>
      <w:adjustRightInd w:val="0"/>
      <w:jc w:val="both"/>
    </w:pPr>
    <w:rPr>
      <w:rFonts w:cs="Arial"/>
      <w:color w:val="FF0000"/>
      <w:szCs w:val="21"/>
    </w:rPr>
  </w:style>
  <w:style w:type="paragraph" w:styleId="Textoembloco">
    <w:name w:val="Block Text"/>
    <w:basedOn w:val="Normal"/>
    <w:pPr>
      <w:ind w:left="709" w:right="-1" w:hanging="709"/>
      <w:jc w:val="both"/>
    </w:pPr>
    <w:rPr>
      <w:lang w:val="pt-PT"/>
    </w:rPr>
  </w:style>
  <w:style w:type="paragraph" w:styleId="Ttulo">
    <w:name w:val="Title"/>
    <w:basedOn w:val="Normal"/>
    <w:qFormat/>
    <w:pPr>
      <w:jc w:val="center"/>
    </w:pPr>
    <w:rPr>
      <w:rFonts w:ascii="Times New Roman" w:hAnsi="Times New Roman"/>
      <w:b/>
      <w:bCs/>
      <w:sz w:val="28"/>
      <w:szCs w:val="24"/>
    </w:rPr>
  </w:style>
  <w:style w:type="paragraph" w:styleId="Textodenotaderodap">
    <w:name w:val="footnote text"/>
    <w:basedOn w:val="Normal"/>
    <w:semiHidden/>
    <w:rPr>
      <w:rFonts w:ascii="Times New Roman" w:hAnsi="Times New Roman"/>
      <w:kern w:val="24"/>
      <w:sz w:val="20"/>
    </w:rPr>
  </w:style>
  <w:style w:type="paragraph" w:styleId="Recuodecorpodetexto2">
    <w:name w:val="Body Text Indent 2"/>
    <w:basedOn w:val="Normal"/>
    <w:pPr>
      <w:spacing w:line="360" w:lineRule="auto"/>
      <w:ind w:firstLine="360"/>
      <w:jc w:val="both"/>
    </w:pPr>
    <w:rPr>
      <w:rFonts w:ascii="Book Antiqua" w:hAnsi="Book Antiqua"/>
      <w:kern w:val="24"/>
    </w:rPr>
  </w:style>
  <w:style w:type="paragraph" w:styleId="Recuodecorpodetexto">
    <w:name w:val="Body Text Indent"/>
    <w:basedOn w:val="Normal"/>
    <w:pPr>
      <w:ind w:firstLine="720"/>
      <w:jc w:val="both"/>
    </w:pPr>
    <w:rPr>
      <w:rFonts w:ascii="Times New Roman" w:hAnsi="Times New Roman"/>
    </w:rPr>
  </w:style>
  <w:style w:type="paragraph" w:customStyle="1" w:styleId="font5">
    <w:name w:val="font5"/>
    <w:basedOn w:val="Normal"/>
    <w:pPr>
      <w:spacing w:before="100" w:beforeAutospacing="1" w:after="100" w:afterAutospacing="1"/>
    </w:pPr>
    <w:rPr>
      <w:rFonts w:ascii="Humnst777 BT" w:eastAsia="Arial Unicode MS" w:hAnsi="Humnst777 BT" w:cs="Arial Unicode MS"/>
      <w:sz w:val="20"/>
    </w:rPr>
  </w:style>
  <w:style w:type="paragraph" w:customStyle="1" w:styleId="xl25">
    <w:name w:val="xl25"/>
    <w:basedOn w:val="Normal"/>
    <w:pPr>
      <w:pBdr>
        <w:top w:val="single" w:sz="12" w:space="0" w:color="auto"/>
        <w:bottom w:val="single" w:sz="8" w:space="0" w:color="auto"/>
        <w:right w:val="single" w:sz="8" w:space="0" w:color="auto"/>
      </w:pBdr>
      <w:shd w:val="clear" w:color="auto" w:fill="00FFFF"/>
      <w:spacing w:before="100" w:beforeAutospacing="1" w:after="100" w:afterAutospacing="1"/>
      <w:jc w:val="center"/>
    </w:pPr>
    <w:rPr>
      <w:rFonts w:eastAsia="Arial Unicode MS" w:cs="Arial"/>
      <w:szCs w:val="24"/>
    </w:rPr>
  </w:style>
  <w:style w:type="paragraph" w:customStyle="1" w:styleId="xl26">
    <w:name w:val="xl26"/>
    <w:basedOn w:val="Normal"/>
    <w:pPr>
      <w:shd w:val="clear" w:color="auto" w:fill="00FFFF"/>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al"/>
    <w:pPr>
      <w:pBdr>
        <w:bottom w:val="single" w:sz="8" w:space="0" w:color="auto"/>
        <w:right w:val="single" w:sz="8" w:space="0" w:color="auto"/>
      </w:pBdr>
      <w:shd w:val="clear" w:color="auto" w:fill="00FFFF"/>
      <w:spacing w:before="100" w:beforeAutospacing="1" w:after="100" w:afterAutospacing="1"/>
      <w:jc w:val="center"/>
    </w:pPr>
    <w:rPr>
      <w:rFonts w:ascii="Humnst777 BT" w:eastAsia="Arial Unicode MS" w:hAnsi="Humnst777 BT" w:cs="Arial Unicode MS"/>
      <w:szCs w:val="24"/>
    </w:rPr>
  </w:style>
  <w:style w:type="paragraph" w:customStyle="1" w:styleId="xl28">
    <w:name w:val="xl28"/>
    <w:basedOn w:val="Normal"/>
    <w:pPr>
      <w:pBdr>
        <w:top w:val="single" w:sz="12" w:space="0" w:color="auto"/>
        <w:bottom w:val="single" w:sz="8" w:space="0" w:color="auto"/>
        <w:right w:val="single" w:sz="8" w:space="0" w:color="auto"/>
      </w:pBdr>
      <w:spacing w:before="100" w:beforeAutospacing="1" w:after="100" w:afterAutospacing="1"/>
      <w:jc w:val="center"/>
    </w:pPr>
    <w:rPr>
      <w:rFonts w:ascii="Humnst777 BT" w:eastAsia="Arial Unicode MS" w:hAnsi="Humnst777 BT" w:cs="Arial Unicode MS"/>
      <w:szCs w:val="24"/>
    </w:rPr>
  </w:style>
  <w:style w:type="paragraph" w:customStyle="1" w:styleId="xl29">
    <w:name w:val="xl29"/>
    <w:basedOn w:val="Normal"/>
    <w:pPr>
      <w:pBdr>
        <w:bottom w:val="single" w:sz="8" w:space="0" w:color="auto"/>
        <w:right w:val="single" w:sz="8" w:space="0" w:color="auto"/>
      </w:pBdr>
      <w:spacing w:before="100" w:beforeAutospacing="1" w:after="100" w:afterAutospacing="1"/>
      <w:jc w:val="center"/>
    </w:pPr>
    <w:rPr>
      <w:rFonts w:ascii="Humnst777 BT" w:eastAsia="Arial Unicode MS" w:hAnsi="Humnst777 BT" w:cs="Arial Unicode MS"/>
      <w:szCs w:val="24"/>
    </w:rPr>
  </w:style>
  <w:style w:type="paragraph" w:customStyle="1" w:styleId="xl30">
    <w:name w:val="xl30"/>
    <w:basedOn w:val="Normal"/>
    <w:pPr>
      <w:pBdr>
        <w:bottom w:val="single" w:sz="8" w:space="0" w:color="auto"/>
        <w:right w:val="single" w:sz="8" w:space="0" w:color="auto"/>
      </w:pBdr>
      <w:spacing w:before="100" w:beforeAutospacing="1" w:after="100" w:afterAutospacing="1"/>
    </w:pPr>
    <w:rPr>
      <w:rFonts w:ascii="Times New Roman" w:eastAsia="Arial Unicode MS" w:hAnsi="Times New Roman"/>
      <w:szCs w:val="24"/>
    </w:rPr>
  </w:style>
  <w:style w:type="paragraph" w:customStyle="1" w:styleId="xl31">
    <w:name w:val="xl31"/>
    <w:basedOn w:val="Normal"/>
    <w:pPr>
      <w:pBdr>
        <w:bottom w:val="single" w:sz="12" w:space="0" w:color="auto"/>
        <w:right w:val="single" w:sz="8" w:space="0" w:color="auto"/>
      </w:pBdr>
      <w:spacing w:before="100" w:beforeAutospacing="1" w:after="100" w:afterAutospacing="1"/>
    </w:pPr>
    <w:rPr>
      <w:rFonts w:ascii="Times New Roman" w:eastAsia="Arial Unicode MS" w:hAnsi="Times New Roman"/>
      <w:szCs w:val="24"/>
    </w:rPr>
  </w:style>
  <w:style w:type="paragraph" w:customStyle="1" w:styleId="xl32">
    <w:name w:val="xl32"/>
    <w:basedOn w:val="Normal"/>
    <w:pPr>
      <w:pBdr>
        <w:top w:val="single" w:sz="12" w:space="0" w:color="auto"/>
        <w:bottom w:val="single" w:sz="8" w:space="0" w:color="auto"/>
        <w:right w:val="single" w:sz="8" w:space="0" w:color="auto"/>
      </w:pBdr>
      <w:shd w:val="clear" w:color="auto" w:fill="CCFFCC"/>
      <w:spacing w:before="100" w:beforeAutospacing="1" w:after="100" w:afterAutospacing="1"/>
      <w:jc w:val="center"/>
    </w:pPr>
    <w:rPr>
      <w:rFonts w:eastAsia="Arial Unicode MS" w:cs="Arial"/>
      <w:b/>
      <w:bCs/>
      <w:szCs w:val="24"/>
    </w:rPr>
  </w:style>
  <w:style w:type="paragraph" w:customStyle="1" w:styleId="xl33">
    <w:name w:val="xl33"/>
    <w:basedOn w:val="Normal"/>
    <w:pPr>
      <w:pBdr>
        <w:bottom w:val="single" w:sz="8" w:space="0" w:color="auto"/>
        <w:right w:val="single" w:sz="8" w:space="0" w:color="auto"/>
      </w:pBdr>
      <w:spacing w:before="100" w:beforeAutospacing="1" w:after="100" w:afterAutospacing="1"/>
    </w:pPr>
    <w:rPr>
      <w:rFonts w:ascii="Humnst777 BT" w:eastAsia="Arial Unicode MS" w:hAnsi="Humnst777 BT" w:cs="Arial Unicode MS"/>
      <w:szCs w:val="24"/>
    </w:rPr>
  </w:style>
  <w:style w:type="paragraph" w:customStyle="1" w:styleId="xl34">
    <w:name w:val="xl34"/>
    <w:basedOn w:val="Normal"/>
    <w:pPr>
      <w:pBdr>
        <w:bottom w:val="single" w:sz="12" w:space="0" w:color="auto"/>
        <w:right w:val="single" w:sz="8" w:space="0" w:color="auto"/>
      </w:pBdr>
      <w:spacing w:before="100" w:beforeAutospacing="1" w:after="100" w:afterAutospacing="1"/>
    </w:pPr>
    <w:rPr>
      <w:rFonts w:ascii="Humnst777 BT" w:eastAsia="Arial Unicode MS" w:hAnsi="Humnst777 BT" w:cs="Arial Unicode MS"/>
      <w:szCs w:val="24"/>
    </w:rPr>
  </w:style>
  <w:style w:type="paragraph" w:customStyle="1" w:styleId="CorpoTexto">
    <w:name w:val="Corpo Texto"/>
    <w:pPr>
      <w:autoSpaceDE w:val="0"/>
      <w:autoSpaceDN w:val="0"/>
      <w:adjustRightInd w:val="0"/>
    </w:pPr>
    <w:rPr>
      <w:rFonts w:ascii="Arial" w:hAnsi="Arial" w:cs="Arial"/>
      <w:color w:val="000000"/>
    </w:rPr>
  </w:style>
  <w:style w:type="paragraph" w:styleId="Corpodetexto3">
    <w:name w:val="Body Text 3"/>
    <w:basedOn w:val="Normal"/>
    <w:pPr>
      <w:spacing w:after="120"/>
    </w:pPr>
    <w:rPr>
      <w:sz w:val="16"/>
      <w:szCs w:val="16"/>
    </w:rPr>
  </w:style>
  <w:style w:type="paragraph" w:styleId="Recuodecorpodetexto3">
    <w:name w:val="Body Text Indent 3"/>
    <w:basedOn w:val="Normal"/>
    <w:pPr>
      <w:adjustRightInd w:val="0"/>
      <w:ind w:left="360" w:firstLine="900"/>
      <w:jc w:val="both"/>
    </w:pPr>
    <w:rPr>
      <w:rFonts w:cs="Arial"/>
      <w:sz w:val="18"/>
    </w:rPr>
  </w:style>
  <w:style w:type="paragraph" w:styleId="Textodebalo">
    <w:name w:val="Balloon Text"/>
    <w:basedOn w:val="Normal"/>
    <w:semiHidden/>
    <w:rsid w:val="00B77B52"/>
    <w:rPr>
      <w:rFonts w:ascii="Tahoma" w:hAnsi="Tahoma" w:cs="Tahoma"/>
      <w:sz w:val="16"/>
      <w:szCs w:val="16"/>
    </w:rPr>
  </w:style>
  <w:style w:type="character" w:customStyle="1" w:styleId="normal-h1-h">
    <w:name w:val="normal-h1-h"/>
    <w:basedOn w:val="Fontepargpadro"/>
    <w:rsid w:val="000866BD"/>
  </w:style>
  <w:style w:type="table" w:styleId="Tabelacomgrade">
    <w:name w:val="Table Grid"/>
    <w:basedOn w:val="Tabelanormal"/>
    <w:rsid w:val="00102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rsid w:val="0010208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rsid w:val="00F1357D"/>
    <w:pPr>
      <w:spacing w:before="100" w:beforeAutospacing="1" w:after="100" w:afterAutospacing="1"/>
      <w:jc w:val="both"/>
    </w:pPr>
    <w:rPr>
      <w:rFonts w:ascii="Verdana" w:hAnsi="Verdana"/>
      <w:szCs w:val="24"/>
    </w:rPr>
  </w:style>
  <w:style w:type="character" w:styleId="Refdecomentrio">
    <w:name w:val="annotation reference"/>
    <w:semiHidden/>
    <w:rsid w:val="00465BFC"/>
    <w:rPr>
      <w:sz w:val="16"/>
      <w:szCs w:val="16"/>
    </w:rPr>
  </w:style>
  <w:style w:type="paragraph" w:styleId="Textodecomentrio">
    <w:name w:val="annotation text"/>
    <w:basedOn w:val="Normal"/>
    <w:semiHidden/>
    <w:rsid w:val="00465BFC"/>
    <w:rPr>
      <w:sz w:val="20"/>
    </w:rPr>
  </w:style>
  <w:style w:type="paragraph" w:styleId="Assuntodocomentrio">
    <w:name w:val="annotation subject"/>
    <w:basedOn w:val="Textodecomentrio"/>
    <w:next w:val="Textodecomentrio"/>
    <w:semiHidden/>
    <w:rsid w:val="00465BFC"/>
    <w:rPr>
      <w:b/>
      <w:bCs/>
    </w:rPr>
  </w:style>
  <w:style w:type="character" w:customStyle="1" w:styleId="RodapChar">
    <w:name w:val="Rodapé Char"/>
    <w:link w:val="Rodap"/>
    <w:uiPriority w:val="99"/>
    <w:rsid w:val="000A2313"/>
    <w:rPr>
      <w:rFonts w:ascii="Arial" w:hAnsi="Arial"/>
      <w:sz w:val="24"/>
    </w:rPr>
  </w:style>
  <w:style w:type="character" w:customStyle="1" w:styleId="CabealhoChar">
    <w:name w:val="Cabeçalho Char"/>
    <w:link w:val="Cabealho"/>
    <w:rsid w:val="00D12F47"/>
    <w:rPr>
      <w:rFonts w:ascii="Arial" w:hAnsi="Arial"/>
      <w:sz w:val="24"/>
    </w:rPr>
  </w:style>
  <w:style w:type="character" w:customStyle="1" w:styleId="Ttulo8Char">
    <w:name w:val="Título 8 Char"/>
    <w:link w:val="Ttulo8"/>
    <w:rsid w:val="00CA2B0F"/>
    <w:rPr>
      <w:i/>
      <w:iCs/>
      <w:sz w:val="24"/>
      <w:szCs w:val="24"/>
    </w:rPr>
  </w:style>
  <w:style w:type="paragraph" w:customStyle="1" w:styleId="TxBrp5">
    <w:name w:val="TxBr_p5"/>
    <w:basedOn w:val="Normal"/>
    <w:rsid w:val="00CA2B0F"/>
    <w:pPr>
      <w:widowControl w:val="0"/>
      <w:tabs>
        <w:tab w:val="left" w:pos="204"/>
      </w:tabs>
      <w:autoSpaceDE w:val="0"/>
      <w:autoSpaceDN w:val="0"/>
      <w:adjustRightInd w:val="0"/>
      <w:spacing w:line="266" w:lineRule="atLeast"/>
      <w:jc w:val="both"/>
    </w:pPr>
    <w:rPr>
      <w:rFonts w:ascii="Times New Roman" w:hAnsi="Times New Roman"/>
      <w:szCs w:val="24"/>
      <w:lang w:val="en-US"/>
    </w:rPr>
  </w:style>
  <w:style w:type="paragraph" w:customStyle="1" w:styleId="TxBrp28">
    <w:name w:val="TxBr_p28"/>
    <w:basedOn w:val="Normal"/>
    <w:rsid w:val="00CA2B0F"/>
    <w:pPr>
      <w:widowControl w:val="0"/>
      <w:tabs>
        <w:tab w:val="left" w:pos="204"/>
      </w:tabs>
      <w:autoSpaceDE w:val="0"/>
      <w:autoSpaceDN w:val="0"/>
      <w:adjustRightInd w:val="0"/>
      <w:spacing w:line="266" w:lineRule="atLeast"/>
    </w:pPr>
    <w:rPr>
      <w:rFonts w:ascii="Times New Roman" w:hAnsi="Times New Roman"/>
      <w:szCs w:val="24"/>
      <w:lang w:val="en-US"/>
    </w:rPr>
  </w:style>
  <w:style w:type="paragraph" w:customStyle="1" w:styleId="TxBrp29">
    <w:name w:val="TxBr_p29"/>
    <w:basedOn w:val="Normal"/>
    <w:rsid w:val="00CA2B0F"/>
    <w:pPr>
      <w:widowControl w:val="0"/>
      <w:tabs>
        <w:tab w:val="left" w:pos="453"/>
      </w:tabs>
      <w:autoSpaceDE w:val="0"/>
      <w:autoSpaceDN w:val="0"/>
      <w:adjustRightInd w:val="0"/>
      <w:spacing w:line="266" w:lineRule="atLeast"/>
    </w:pPr>
    <w:rPr>
      <w:rFonts w:ascii="Times New Roman" w:hAnsi="Times New Roman"/>
      <w:szCs w:val="24"/>
      <w:lang w:val="en-US"/>
    </w:rPr>
  </w:style>
  <w:style w:type="paragraph" w:customStyle="1" w:styleId="PADRAO">
    <w:name w:val="PADRAO"/>
    <w:rsid w:val="00CA2B0F"/>
    <w:pPr>
      <w:ind w:left="144"/>
      <w:jc w:val="both"/>
    </w:pPr>
    <w:rPr>
      <w:color w:val="000000"/>
      <w:sz w:val="24"/>
    </w:rPr>
  </w:style>
  <w:style w:type="paragraph" w:customStyle="1" w:styleId="TxBrp24">
    <w:name w:val="TxBr_p24"/>
    <w:basedOn w:val="Normal"/>
    <w:rsid w:val="00CA2B0F"/>
    <w:pPr>
      <w:widowControl w:val="0"/>
      <w:tabs>
        <w:tab w:val="left" w:pos="204"/>
      </w:tabs>
      <w:autoSpaceDE w:val="0"/>
      <w:autoSpaceDN w:val="0"/>
      <w:adjustRightInd w:val="0"/>
      <w:spacing w:line="266" w:lineRule="atLeast"/>
      <w:jc w:val="both"/>
    </w:pPr>
    <w:rPr>
      <w:rFonts w:ascii="Times New Roman" w:hAnsi="Times New Roman"/>
      <w:szCs w:val="24"/>
      <w:lang w:val="en-US"/>
    </w:rPr>
  </w:style>
  <w:style w:type="paragraph" w:customStyle="1" w:styleId="Fox-Titulo-1">
    <w:name w:val="Fox-Titulo-1"/>
    <w:basedOn w:val="Standard"/>
    <w:next w:val="Standard"/>
    <w:rsid w:val="005F0594"/>
    <w:pPr>
      <w:spacing w:before="227" w:after="227"/>
      <w:outlineLvl w:val="0"/>
    </w:pPr>
    <w:rPr>
      <w:b/>
      <w:sz w:val="40"/>
    </w:rPr>
  </w:style>
  <w:style w:type="paragraph" w:customStyle="1" w:styleId="Fox-Titulo-2">
    <w:name w:val="Fox-Titulo-2"/>
    <w:basedOn w:val="Fox-Titulo-1"/>
    <w:next w:val="Standard"/>
    <w:rsid w:val="005F0594"/>
    <w:pPr>
      <w:spacing w:before="340" w:after="340"/>
      <w:outlineLvl w:val="1"/>
    </w:pPr>
    <w:rPr>
      <w:sz w:val="32"/>
    </w:rPr>
  </w:style>
  <w:style w:type="paragraph" w:customStyle="1" w:styleId="Standard">
    <w:name w:val="Standard"/>
    <w:rsid w:val="005F0594"/>
    <w:pPr>
      <w:widowControl w:val="0"/>
      <w:suppressAutoHyphens/>
      <w:autoSpaceDN w:val="0"/>
      <w:textAlignment w:val="baseline"/>
    </w:pPr>
    <w:rPr>
      <w:rFonts w:ascii="Tahoma" w:eastAsia="Arial Unicode MS" w:hAnsi="Tahoma" w:cs="Tahoma"/>
      <w:kern w:val="3"/>
      <w:sz w:val="18"/>
      <w:szCs w:val="24"/>
    </w:rPr>
  </w:style>
  <w:style w:type="paragraph" w:customStyle="1" w:styleId="Fox-Padrao">
    <w:name w:val="Fox-Padrao"/>
    <w:basedOn w:val="Standard"/>
    <w:rsid w:val="005F0594"/>
    <w:pPr>
      <w:spacing w:after="113"/>
      <w:ind w:left="1020"/>
    </w:pPr>
  </w:style>
  <w:style w:type="paragraph" w:customStyle="1" w:styleId="Fox-Ttulo-5">
    <w:name w:val="Fox-Título-5"/>
    <w:basedOn w:val="Normal"/>
    <w:rsid w:val="005F0594"/>
    <w:pPr>
      <w:widowControl w:val="0"/>
      <w:suppressAutoHyphens/>
      <w:autoSpaceDN w:val="0"/>
      <w:spacing w:before="283"/>
      <w:textAlignment w:val="baseline"/>
    </w:pPr>
    <w:rPr>
      <w:rFonts w:ascii="Tahoma" w:eastAsia="Arial Unicode MS" w:hAnsi="Tahoma" w:cs="Tahoma"/>
      <w:b/>
      <w:kern w:val="3"/>
      <w:sz w:val="18"/>
      <w:szCs w:val="24"/>
    </w:rPr>
  </w:style>
  <w:style w:type="paragraph" w:customStyle="1" w:styleId="Fox-Ttulo-6">
    <w:name w:val="Fox-Título-6"/>
    <w:basedOn w:val="Fox-Ttulo-5"/>
    <w:rsid w:val="005F0594"/>
    <w:pPr>
      <w:numPr>
        <w:numId w:val="1"/>
      </w:numPr>
    </w:pPr>
    <w:rPr>
      <w:b w:val="0"/>
    </w:rPr>
  </w:style>
  <w:style w:type="numbering" w:customStyle="1" w:styleId="Fox-numerao">
    <w:name w:val="Fox-numeração"/>
    <w:basedOn w:val="Semlista"/>
    <w:rsid w:val="005F0594"/>
    <w:pPr>
      <w:numPr>
        <w:numId w:val="1"/>
      </w:numPr>
    </w:pPr>
  </w:style>
  <w:style w:type="paragraph" w:styleId="PargrafodaLista">
    <w:name w:val="List Paragraph"/>
    <w:aliases w:val="Texto,List Paragraph"/>
    <w:basedOn w:val="Normal"/>
    <w:link w:val="PargrafodaListaChar"/>
    <w:uiPriority w:val="34"/>
    <w:qFormat/>
    <w:rsid w:val="003F2625"/>
    <w:pPr>
      <w:ind w:left="708"/>
    </w:pPr>
  </w:style>
  <w:style w:type="character" w:customStyle="1" w:styleId="CorpodetextoChar">
    <w:name w:val="Corpo de texto Char"/>
    <w:link w:val="Corpodetexto"/>
    <w:rsid w:val="00637E2C"/>
    <w:rPr>
      <w:rFonts w:ascii="Arial" w:hAnsi="Arial" w:cs="Arial"/>
      <w:sz w:val="24"/>
      <w:szCs w:val="21"/>
    </w:rPr>
  </w:style>
  <w:style w:type="paragraph" w:styleId="MapadoDocumento">
    <w:name w:val="Document Map"/>
    <w:basedOn w:val="Normal"/>
    <w:link w:val="MapadoDocumentoChar"/>
    <w:rsid w:val="00637E2C"/>
    <w:pPr>
      <w:shd w:val="clear" w:color="auto" w:fill="000080"/>
    </w:pPr>
    <w:rPr>
      <w:rFonts w:ascii="Tahoma" w:hAnsi="Tahoma"/>
      <w:sz w:val="20"/>
      <w:lang w:val="x-none" w:eastAsia="x-none"/>
    </w:rPr>
  </w:style>
  <w:style w:type="character" w:customStyle="1" w:styleId="MapadoDocumentoChar">
    <w:name w:val="Mapa do Documento Char"/>
    <w:link w:val="MapadoDocumento"/>
    <w:rsid w:val="00637E2C"/>
    <w:rPr>
      <w:rFonts w:ascii="Tahoma" w:hAnsi="Tahoma" w:cs="Tahoma"/>
      <w:shd w:val="clear" w:color="auto" w:fill="000080"/>
    </w:rPr>
  </w:style>
  <w:style w:type="character" w:styleId="Hyperlink">
    <w:name w:val="Hyperlink"/>
    <w:uiPriority w:val="99"/>
    <w:rsid w:val="00637E2C"/>
    <w:rPr>
      <w:color w:val="0000FF"/>
      <w:u w:val="single"/>
    </w:rPr>
  </w:style>
  <w:style w:type="paragraph" w:customStyle="1" w:styleId="p8">
    <w:name w:val="p8"/>
    <w:basedOn w:val="Normal"/>
    <w:rsid w:val="009C3A56"/>
    <w:pPr>
      <w:widowControl w:val="0"/>
      <w:tabs>
        <w:tab w:val="left" w:pos="204"/>
      </w:tabs>
      <w:autoSpaceDE w:val="0"/>
      <w:autoSpaceDN w:val="0"/>
      <w:adjustRightInd w:val="0"/>
      <w:spacing w:line="385" w:lineRule="atLeast"/>
      <w:jc w:val="both"/>
    </w:pPr>
    <w:rPr>
      <w:rFonts w:ascii="Times New Roman" w:hAnsi="Times New Roman"/>
      <w:szCs w:val="24"/>
      <w:lang w:val="en-US"/>
    </w:rPr>
  </w:style>
  <w:style w:type="paragraph" w:customStyle="1" w:styleId="Default">
    <w:name w:val="Default"/>
    <w:rsid w:val="00271A50"/>
    <w:pPr>
      <w:autoSpaceDE w:val="0"/>
      <w:autoSpaceDN w:val="0"/>
      <w:adjustRightInd w:val="0"/>
    </w:pPr>
    <w:rPr>
      <w:rFonts w:ascii="Calibri" w:hAnsi="Calibri" w:cs="Calibri"/>
      <w:color w:val="000000"/>
      <w:sz w:val="24"/>
      <w:szCs w:val="24"/>
    </w:rPr>
  </w:style>
  <w:style w:type="character" w:customStyle="1" w:styleId="PargrafodaListaChar">
    <w:name w:val="Parágrafo da Lista Char"/>
    <w:aliases w:val="Texto Char,List Paragraph Char"/>
    <w:link w:val="PargrafodaLista"/>
    <w:uiPriority w:val="34"/>
    <w:locked/>
    <w:rsid w:val="000D3CCB"/>
    <w:rPr>
      <w:rFonts w:ascii="Arial" w:hAnsi="Arial"/>
      <w:sz w:val="24"/>
    </w:rPr>
  </w:style>
  <w:style w:type="paragraph" w:customStyle="1" w:styleId="TableParagraph">
    <w:name w:val="Table Paragraph"/>
    <w:basedOn w:val="Normal"/>
    <w:uiPriority w:val="1"/>
    <w:qFormat/>
    <w:rsid w:val="005B49D2"/>
    <w:pPr>
      <w:widowControl w:val="0"/>
      <w:autoSpaceDE w:val="0"/>
      <w:autoSpaceDN w:val="0"/>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714">
      <w:bodyDiv w:val="1"/>
      <w:marLeft w:val="0"/>
      <w:marRight w:val="0"/>
      <w:marTop w:val="0"/>
      <w:marBottom w:val="0"/>
      <w:divBdr>
        <w:top w:val="none" w:sz="0" w:space="0" w:color="auto"/>
        <w:left w:val="none" w:sz="0" w:space="0" w:color="auto"/>
        <w:bottom w:val="none" w:sz="0" w:space="0" w:color="auto"/>
        <w:right w:val="none" w:sz="0" w:space="0" w:color="auto"/>
      </w:divBdr>
    </w:div>
    <w:div w:id="52657160">
      <w:bodyDiv w:val="1"/>
      <w:marLeft w:val="0"/>
      <w:marRight w:val="0"/>
      <w:marTop w:val="0"/>
      <w:marBottom w:val="0"/>
      <w:divBdr>
        <w:top w:val="none" w:sz="0" w:space="0" w:color="auto"/>
        <w:left w:val="none" w:sz="0" w:space="0" w:color="auto"/>
        <w:bottom w:val="none" w:sz="0" w:space="0" w:color="auto"/>
        <w:right w:val="none" w:sz="0" w:space="0" w:color="auto"/>
      </w:divBdr>
    </w:div>
    <w:div w:id="77025010">
      <w:bodyDiv w:val="1"/>
      <w:marLeft w:val="0"/>
      <w:marRight w:val="0"/>
      <w:marTop w:val="0"/>
      <w:marBottom w:val="0"/>
      <w:divBdr>
        <w:top w:val="none" w:sz="0" w:space="0" w:color="auto"/>
        <w:left w:val="none" w:sz="0" w:space="0" w:color="auto"/>
        <w:bottom w:val="none" w:sz="0" w:space="0" w:color="auto"/>
        <w:right w:val="none" w:sz="0" w:space="0" w:color="auto"/>
      </w:divBdr>
    </w:div>
    <w:div w:id="233321344">
      <w:bodyDiv w:val="1"/>
      <w:marLeft w:val="0"/>
      <w:marRight w:val="0"/>
      <w:marTop w:val="0"/>
      <w:marBottom w:val="0"/>
      <w:divBdr>
        <w:top w:val="none" w:sz="0" w:space="0" w:color="auto"/>
        <w:left w:val="none" w:sz="0" w:space="0" w:color="auto"/>
        <w:bottom w:val="none" w:sz="0" w:space="0" w:color="auto"/>
        <w:right w:val="none" w:sz="0" w:space="0" w:color="auto"/>
      </w:divBdr>
    </w:div>
    <w:div w:id="466553020">
      <w:bodyDiv w:val="1"/>
      <w:marLeft w:val="0"/>
      <w:marRight w:val="0"/>
      <w:marTop w:val="0"/>
      <w:marBottom w:val="0"/>
      <w:divBdr>
        <w:top w:val="none" w:sz="0" w:space="0" w:color="auto"/>
        <w:left w:val="none" w:sz="0" w:space="0" w:color="auto"/>
        <w:bottom w:val="none" w:sz="0" w:space="0" w:color="auto"/>
        <w:right w:val="none" w:sz="0" w:space="0" w:color="auto"/>
      </w:divBdr>
    </w:div>
    <w:div w:id="606079817">
      <w:bodyDiv w:val="1"/>
      <w:marLeft w:val="0"/>
      <w:marRight w:val="0"/>
      <w:marTop w:val="0"/>
      <w:marBottom w:val="0"/>
      <w:divBdr>
        <w:top w:val="none" w:sz="0" w:space="0" w:color="auto"/>
        <w:left w:val="none" w:sz="0" w:space="0" w:color="auto"/>
        <w:bottom w:val="none" w:sz="0" w:space="0" w:color="auto"/>
        <w:right w:val="none" w:sz="0" w:space="0" w:color="auto"/>
      </w:divBdr>
    </w:div>
    <w:div w:id="688990127">
      <w:bodyDiv w:val="1"/>
      <w:marLeft w:val="0"/>
      <w:marRight w:val="0"/>
      <w:marTop w:val="0"/>
      <w:marBottom w:val="0"/>
      <w:divBdr>
        <w:top w:val="none" w:sz="0" w:space="0" w:color="auto"/>
        <w:left w:val="none" w:sz="0" w:space="0" w:color="auto"/>
        <w:bottom w:val="none" w:sz="0" w:space="0" w:color="auto"/>
        <w:right w:val="none" w:sz="0" w:space="0" w:color="auto"/>
      </w:divBdr>
    </w:div>
    <w:div w:id="721447378">
      <w:bodyDiv w:val="1"/>
      <w:marLeft w:val="0"/>
      <w:marRight w:val="0"/>
      <w:marTop w:val="0"/>
      <w:marBottom w:val="0"/>
      <w:divBdr>
        <w:top w:val="none" w:sz="0" w:space="0" w:color="auto"/>
        <w:left w:val="none" w:sz="0" w:space="0" w:color="auto"/>
        <w:bottom w:val="none" w:sz="0" w:space="0" w:color="auto"/>
        <w:right w:val="none" w:sz="0" w:space="0" w:color="auto"/>
      </w:divBdr>
    </w:div>
    <w:div w:id="1306860449">
      <w:bodyDiv w:val="1"/>
      <w:marLeft w:val="0"/>
      <w:marRight w:val="0"/>
      <w:marTop w:val="0"/>
      <w:marBottom w:val="0"/>
      <w:divBdr>
        <w:top w:val="none" w:sz="0" w:space="0" w:color="auto"/>
        <w:left w:val="none" w:sz="0" w:space="0" w:color="auto"/>
        <w:bottom w:val="none" w:sz="0" w:space="0" w:color="auto"/>
        <w:right w:val="none" w:sz="0" w:space="0" w:color="auto"/>
      </w:divBdr>
    </w:div>
    <w:div w:id="1541895042">
      <w:bodyDiv w:val="1"/>
      <w:marLeft w:val="0"/>
      <w:marRight w:val="0"/>
      <w:marTop w:val="0"/>
      <w:marBottom w:val="0"/>
      <w:divBdr>
        <w:top w:val="none" w:sz="0" w:space="0" w:color="auto"/>
        <w:left w:val="none" w:sz="0" w:space="0" w:color="auto"/>
        <w:bottom w:val="none" w:sz="0" w:space="0" w:color="auto"/>
        <w:right w:val="none" w:sz="0" w:space="0" w:color="auto"/>
      </w:divBdr>
    </w:div>
    <w:div w:id="1582595405">
      <w:bodyDiv w:val="1"/>
      <w:marLeft w:val="0"/>
      <w:marRight w:val="0"/>
      <w:marTop w:val="0"/>
      <w:marBottom w:val="0"/>
      <w:divBdr>
        <w:top w:val="none" w:sz="0" w:space="0" w:color="auto"/>
        <w:left w:val="none" w:sz="0" w:space="0" w:color="auto"/>
        <w:bottom w:val="none" w:sz="0" w:space="0" w:color="auto"/>
        <w:right w:val="none" w:sz="0" w:space="0" w:color="auto"/>
      </w:divBdr>
    </w:div>
    <w:div w:id="1711346310">
      <w:bodyDiv w:val="1"/>
      <w:marLeft w:val="0"/>
      <w:marRight w:val="0"/>
      <w:marTop w:val="0"/>
      <w:marBottom w:val="0"/>
      <w:divBdr>
        <w:top w:val="none" w:sz="0" w:space="0" w:color="auto"/>
        <w:left w:val="none" w:sz="0" w:space="0" w:color="auto"/>
        <w:bottom w:val="none" w:sz="0" w:space="0" w:color="auto"/>
        <w:right w:val="none" w:sz="0" w:space="0" w:color="auto"/>
      </w:divBdr>
    </w:div>
    <w:div w:id="1761372880">
      <w:bodyDiv w:val="1"/>
      <w:marLeft w:val="0"/>
      <w:marRight w:val="0"/>
      <w:marTop w:val="0"/>
      <w:marBottom w:val="0"/>
      <w:divBdr>
        <w:top w:val="none" w:sz="0" w:space="0" w:color="auto"/>
        <w:left w:val="none" w:sz="0" w:space="0" w:color="auto"/>
        <w:bottom w:val="none" w:sz="0" w:space="0" w:color="auto"/>
        <w:right w:val="none" w:sz="0" w:space="0" w:color="auto"/>
      </w:divBdr>
    </w:div>
    <w:div w:id="1995907220">
      <w:bodyDiv w:val="1"/>
      <w:marLeft w:val="0"/>
      <w:marRight w:val="0"/>
      <w:marTop w:val="0"/>
      <w:marBottom w:val="0"/>
      <w:divBdr>
        <w:top w:val="none" w:sz="0" w:space="0" w:color="auto"/>
        <w:left w:val="none" w:sz="0" w:space="0" w:color="auto"/>
        <w:bottom w:val="none" w:sz="0" w:space="0" w:color="auto"/>
        <w:right w:val="none" w:sz="0" w:space="0" w:color="auto"/>
      </w:divBdr>
    </w:div>
    <w:div w:id="2025131136">
      <w:bodyDiv w:val="1"/>
      <w:marLeft w:val="0"/>
      <w:marRight w:val="0"/>
      <w:marTop w:val="0"/>
      <w:marBottom w:val="0"/>
      <w:divBdr>
        <w:top w:val="none" w:sz="0" w:space="0" w:color="auto"/>
        <w:left w:val="none" w:sz="0" w:space="0" w:color="auto"/>
        <w:bottom w:val="none" w:sz="0" w:space="0" w:color="auto"/>
        <w:right w:val="none" w:sz="0" w:space="0" w:color="auto"/>
      </w:divBdr>
    </w:div>
    <w:div w:id="2096321069">
      <w:bodyDiv w:val="1"/>
      <w:marLeft w:val="0"/>
      <w:marRight w:val="0"/>
      <w:marTop w:val="0"/>
      <w:marBottom w:val="0"/>
      <w:divBdr>
        <w:top w:val="none" w:sz="0" w:space="0" w:color="auto"/>
        <w:left w:val="none" w:sz="0" w:space="0" w:color="auto"/>
        <w:bottom w:val="none" w:sz="0" w:space="0" w:color="auto"/>
        <w:right w:val="none" w:sz="0" w:space="0" w:color="auto"/>
      </w:divBdr>
    </w:div>
    <w:div w:id="21276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8B0C4-1BC3-4B82-9FF2-86185984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1212</Words>
  <Characters>7346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ANEXO I</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creator>catia.alves</dc:creator>
  <cp:lastModifiedBy>Saulo Gomes Leite</cp:lastModifiedBy>
  <cp:revision>3</cp:revision>
  <cp:lastPrinted>2016-06-10T14:52:00Z</cp:lastPrinted>
  <dcterms:created xsi:type="dcterms:W3CDTF">2022-04-25T15:17:00Z</dcterms:created>
  <dcterms:modified xsi:type="dcterms:W3CDTF">2022-05-03T14:21:00Z</dcterms:modified>
</cp:coreProperties>
</file>